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F8BB7" w14:textId="77777777" w:rsidR="00BE7023" w:rsidRDefault="00BE7023" w:rsidP="00BE7023">
      <w:pPr>
        <w:spacing w:line="259" w:lineRule="auto"/>
        <w:rPr>
          <w:rFonts w:ascii="Calibri" w:eastAsia="Calibri" w:hAnsi="Calibri" w:cs="Times New Roman"/>
          <w:b/>
          <w:color w:val="5B9BD5"/>
          <w:kern w:val="0"/>
          <w:sz w:val="40"/>
          <w:szCs w:val="40"/>
          <w14:textFill>
            <w14:solidFill>
              <w14:srgbClr w14:val="5B9BD5">
                <w14:lumMod w14:val="50000"/>
              </w14:srgbClr>
            </w14:solidFill>
          </w14:textFill>
          <w14:ligatures w14:val="none"/>
        </w:rPr>
      </w:pPr>
      <w:r w:rsidRPr="00BE7023">
        <w:rPr>
          <w:rFonts w:ascii="Calibri" w:eastAsia="Calibri" w:hAnsi="Calibri" w:cs="Times New Roman"/>
          <w:b/>
          <w:color w:val="5B9BD5"/>
          <w:kern w:val="0"/>
          <w:sz w:val="40"/>
          <w:szCs w:val="40"/>
          <w:u w:val="single"/>
          <w14:textFill>
            <w14:solidFill>
              <w14:srgbClr w14:val="5B9BD5">
                <w14:lumMod w14:val="50000"/>
              </w14:srgbClr>
            </w14:solidFill>
          </w14:textFill>
          <w14:ligatures w14:val="none"/>
        </w:rPr>
        <w:t xml:space="preserve">Zinc – Proteínas Zinc </w:t>
      </w:r>
      <w:proofErr w:type="spellStart"/>
      <w:r w:rsidRPr="00BE7023">
        <w:rPr>
          <w:rFonts w:ascii="Calibri" w:eastAsia="Calibri" w:hAnsi="Calibri" w:cs="Times New Roman"/>
          <w:b/>
          <w:color w:val="5B9BD5"/>
          <w:kern w:val="0"/>
          <w:sz w:val="40"/>
          <w:szCs w:val="40"/>
          <w:u w:val="single"/>
          <w14:textFill>
            <w14:solidFill>
              <w14:srgbClr w14:val="5B9BD5">
                <w14:lumMod w14:val="50000"/>
              </w14:srgbClr>
            </w14:solidFill>
          </w14:textFill>
          <w14:ligatures w14:val="none"/>
        </w:rPr>
        <w:t>Finger</w:t>
      </w:r>
      <w:proofErr w:type="spellEnd"/>
      <w:r w:rsidRPr="00BE7023">
        <w:rPr>
          <w:rFonts w:ascii="Calibri" w:eastAsia="Calibri" w:hAnsi="Calibri" w:cs="Times New Roman"/>
          <w:b/>
          <w:color w:val="5B9BD5"/>
          <w:kern w:val="0"/>
          <w:sz w:val="40"/>
          <w:szCs w:val="40"/>
          <w:u w:val="single"/>
          <w14:textFill>
            <w14:solidFill>
              <w14:srgbClr w14:val="5B9BD5">
                <w14:lumMod w14:val="50000"/>
              </w14:srgbClr>
            </w14:solidFill>
          </w14:textFill>
          <w14:ligatures w14:val="none"/>
        </w:rPr>
        <w:t xml:space="preserve"> – Gastritis crónica - </w:t>
      </w:r>
      <w:proofErr w:type="spellStart"/>
      <w:r w:rsidRPr="00BE7023">
        <w:rPr>
          <w:rFonts w:ascii="Calibri" w:eastAsia="Calibri" w:hAnsi="Calibri" w:cs="Times New Roman"/>
          <w:b/>
          <w:color w:val="5B9BD5"/>
          <w:kern w:val="0"/>
          <w:sz w:val="40"/>
          <w:szCs w:val="40"/>
          <w:u w:val="single"/>
          <w14:textFill>
            <w14:solidFill>
              <w14:srgbClr w14:val="5B9BD5">
                <w14:lumMod w14:val="50000"/>
              </w14:srgbClr>
            </w14:solidFill>
          </w14:textFill>
          <w14:ligatures w14:val="none"/>
        </w:rPr>
        <w:t>Helicobacter</w:t>
      </w:r>
      <w:proofErr w:type="spellEnd"/>
      <w:r w:rsidRPr="00BE7023">
        <w:rPr>
          <w:rFonts w:ascii="Calibri" w:eastAsia="Calibri" w:hAnsi="Calibri" w:cs="Times New Roman"/>
          <w:b/>
          <w:color w:val="5B9BD5"/>
          <w:kern w:val="0"/>
          <w:sz w:val="40"/>
          <w:szCs w:val="40"/>
          <w:u w:val="single"/>
          <w14:textFill>
            <w14:solidFill>
              <w14:srgbClr w14:val="5B9BD5">
                <w14:lumMod w14:val="50000"/>
              </w14:srgbClr>
            </w14:solidFill>
          </w14:textFill>
          <w14:ligatures w14:val="none"/>
        </w:rPr>
        <w:t xml:space="preserve"> Pylori – Cáncer gástrico</w:t>
      </w:r>
      <w:r w:rsidRPr="00BE7023">
        <w:rPr>
          <w:rFonts w:ascii="Calibri" w:eastAsia="Calibri" w:hAnsi="Calibri" w:cs="Times New Roman"/>
          <w:b/>
          <w:color w:val="5B9BD5"/>
          <w:kern w:val="0"/>
          <w:sz w:val="40"/>
          <w:szCs w:val="40"/>
          <w14:textFill>
            <w14:solidFill>
              <w14:srgbClr w14:val="5B9BD5">
                <w14:lumMod w14:val="50000"/>
              </w14:srgbClr>
            </w14:solidFill>
          </w14:textFill>
          <w14:ligatures w14:val="none"/>
        </w:rPr>
        <w:t xml:space="preserve"> </w:t>
      </w:r>
    </w:p>
    <w:p w14:paraId="30DC5491" w14:textId="4A2C4F82" w:rsidR="00D301C3" w:rsidRPr="00BE7023" w:rsidRDefault="00D301C3" w:rsidP="00BE7023">
      <w:pPr>
        <w:spacing w:line="259" w:lineRule="auto"/>
        <w:rPr>
          <w:rFonts w:ascii="Calibri" w:eastAsia="Calibri" w:hAnsi="Calibri" w:cs="Times New Roman"/>
          <w:b/>
          <w:color w:val="5B9BD5"/>
          <w:kern w:val="0"/>
          <w:sz w:val="32"/>
          <w:szCs w:val="32"/>
          <w14:textFill>
            <w14:solidFill>
              <w14:srgbClr w14:val="5B9BD5">
                <w14:lumMod w14:val="50000"/>
              </w14:srgbClr>
            </w14:solidFill>
          </w14:textFill>
          <w14:ligatures w14:val="none"/>
        </w:rPr>
      </w:pPr>
      <w:r w:rsidRPr="00D301C3">
        <w:rPr>
          <w:rFonts w:ascii="Calibri" w:eastAsia="Calibri" w:hAnsi="Calibri" w:cs="Times New Roman"/>
          <w:b/>
          <w:color w:val="5B9BD5"/>
          <w:kern w:val="0"/>
          <w:sz w:val="32"/>
          <w:szCs w:val="32"/>
          <w14:textFill>
            <w14:solidFill>
              <w14:srgbClr w14:val="5B9BD5">
                <w14:lumMod w14:val="50000"/>
              </w14:srgbClr>
            </w14:solidFill>
          </w14:textFill>
          <w14:ligatures w14:val="none"/>
        </w:rPr>
        <w:t xml:space="preserve">Prof. </w:t>
      </w:r>
      <w:proofErr w:type="spellStart"/>
      <w:r w:rsidRPr="00D301C3">
        <w:rPr>
          <w:rFonts w:ascii="Calibri" w:eastAsia="Calibri" w:hAnsi="Calibri" w:cs="Times New Roman"/>
          <w:b/>
          <w:color w:val="5B9BD5"/>
          <w:kern w:val="0"/>
          <w:sz w:val="32"/>
          <w:szCs w:val="32"/>
          <w14:textFill>
            <w14:solidFill>
              <w14:srgbClr w14:val="5B9BD5">
                <w14:lumMod w14:val="50000"/>
              </w14:srgbClr>
            </w14:solidFill>
          </w14:textFill>
          <w14:ligatures w14:val="none"/>
        </w:rPr>
        <w:t>Dr</w:t>
      </w:r>
      <w:proofErr w:type="spellEnd"/>
      <w:r w:rsidRPr="00D301C3">
        <w:rPr>
          <w:rFonts w:ascii="Calibri" w:eastAsia="Calibri" w:hAnsi="Calibri" w:cs="Times New Roman"/>
          <w:b/>
          <w:color w:val="5B9BD5"/>
          <w:kern w:val="0"/>
          <w:sz w:val="32"/>
          <w:szCs w:val="32"/>
          <w14:textFill>
            <w14:solidFill>
              <w14:srgbClr w14:val="5B9BD5">
                <w14:lumMod w14:val="50000"/>
              </w14:srgbClr>
            </w14:solidFill>
          </w14:textFill>
          <w14:ligatures w14:val="none"/>
        </w:rPr>
        <w:t xml:space="preserve"> Oscar Alfredo </w:t>
      </w:r>
      <w:proofErr w:type="spellStart"/>
      <w:r w:rsidRPr="00D301C3">
        <w:rPr>
          <w:rFonts w:ascii="Calibri" w:eastAsia="Calibri" w:hAnsi="Calibri" w:cs="Times New Roman"/>
          <w:b/>
          <w:color w:val="5B9BD5"/>
          <w:kern w:val="0"/>
          <w:sz w:val="32"/>
          <w:szCs w:val="32"/>
          <w14:textFill>
            <w14:solidFill>
              <w14:srgbClr w14:val="5B9BD5">
                <w14:lumMod w14:val="50000"/>
              </w14:srgbClr>
            </w14:solidFill>
          </w14:textFill>
          <w14:ligatures w14:val="none"/>
        </w:rPr>
        <w:t>Bedini</w:t>
      </w:r>
      <w:proofErr w:type="spellEnd"/>
      <w:r w:rsidRPr="00D301C3">
        <w:rPr>
          <w:rFonts w:ascii="Calibri" w:eastAsia="Calibri" w:hAnsi="Calibri" w:cs="Times New Roman"/>
          <w:b/>
          <w:color w:val="5B9BD5"/>
          <w:kern w:val="0"/>
          <w:sz w:val="32"/>
          <w:szCs w:val="32"/>
          <w14:textFill>
            <w14:solidFill>
              <w14:srgbClr w14:val="5B9BD5">
                <w14:lumMod w14:val="50000"/>
              </w14:srgbClr>
            </w14:solidFill>
          </w14:textFill>
          <w14:ligatures w14:val="none"/>
        </w:rPr>
        <w:t>.</w:t>
      </w:r>
    </w:p>
    <w:p w14:paraId="1311BD05" w14:textId="77777777" w:rsidR="00BE7023" w:rsidRPr="00BE7023" w:rsidRDefault="00BE7023" w:rsidP="00BE7023">
      <w:pPr>
        <w:spacing w:line="259" w:lineRule="auto"/>
        <w:rPr>
          <w:rFonts w:ascii="Calibri" w:eastAsia="Calibri" w:hAnsi="Calibri" w:cs="Times New Roman"/>
          <w:b/>
          <w:kern w:val="0"/>
          <w:sz w:val="32"/>
          <w:szCs w:val="32"/>
          <w14:ligatures w14:val="none"/>
        </w:rPr>
      </w:pPr>
      <w:r w:rsidRPr="00BE7023">
        <w:rPr>
          <w:rFonts w:ascii="Calibri" w:eastAsia="Calibri" w:hAnsi="Calibri" w:cs="Times New Roman"/>
          <w:b/>
          <w:kern w:val="0"/>
          <w:sz w:val="32"/>
          <w:szCs w:val="32"/>
          <w14:ligatures w14:val="none"/>
        </w:rPr>
        <w:t xml:space="preserve">Proteínas Zinc </w:t>
      </w:r>
      <w:proofErr w:type="spellStart"/>
      <w:r w:rsidRPr="00BE7023">
        <w:rPr>
          <w:rFonts w:ascii="Calibri" w:eastAsia="Calibri" w:hAnsi="Calibri" w:cs="Times New Roman"/>
          <w:b/>
          <w:kern w:val="0"/>
          <w:sz w:val="32"/>
          <w:szCs w:val="32"/>
          <w14:ligatures w14:val="none"/>
        </w:rPr>
        <w:t>Finger</w:t>
      </w:r>
      <w:proofErr w:type="spellEnd"/>
      <w:r w:rsidRPr="00BE7023">
        <w:rPr>
          <w:rFonts w:ascii="Calibri" w:eastAsia="Calibri" w:hAnsi="Calibri" w:cs="Times New Roman"/>
          <w:b/>
          <w:kern w:val="0"/>
          <w:sz w:val="32"/>
          <w:szCs w:val="32"/>
          <w14:ligatures w14:val="none"/>
        </w:rPr>
        <w:t xml:space="preserve"> (Dedos de Zinc)</w:t>
      </w:r>
    </w:p>
    <w:p w14:paraId="2A8D1241"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Las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(o "dedo de zinc") constituyen una amplia familia de proteínas caracterizadas por la presencia de estructuras denominadas "dedos de zinc". Estos dominios estructurales pequeños estabilizan su conformación tridimensional mediante la incorporación y coordinación de uno o más iones de zinc con residuos de cisteína y/o histidina. Su función principal es unirse a secuencias específicas de ADN, ARN u otras proteínas, participando así en procesos fundamentales como la regulación transcripcional, la reparación del ADN, la replicación y otras funciones celulares [1-4].</w:t>
      </w:r>
    </w:p>
    <w:p w14:paraId="01020C40" w14:textId="37972BC4"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Se han identificado múltiples tipos de dominios de dedo de zinc, siendo el más común el tipo C2H2 (compuesto por dos residuos de cisteína y dos de histidina que coordinan </w:t>
      </w:r>
      <w:r w:rsidR="003377B4">
        <w:rPr>
          <w:rFonts w:ascii="Calibri" w:eastAsia="Calibri" w:hAnsi="Calibri" w:cs="Times New Roman"/>
          <w:kern w:val="0"/>
          <w:sz w:val="28"/>
          <w:szCs w:val="28"/>
          <w14:ligatures w14:val="none"/>
        </w:rPr>
        <w:t xml:space="preserve">cada enlace hélice con </w:t>
      </w:r>
      <w:r w:rsidRPr="00BE7023">
        <w:rPr>
          <w:rFonts w:ascii="Calibri" w:eastAsia="Calibri" w:hAnsi="Calibri" w:cs="Times New Roman"/>
          <w:kern w:val="0"/>
          <w:sz w:val="28"/>
          <w:szCs w:val="28"/>
          <w14:ligatures w14:val="none"/>
        </w:rPr>
        <w:t xml:space="preserve">un ion </w:t>
      </w:r>
      <w:r w:rsidR="003377B4">
        <w:rPr>
          <w:rFonts w:ascii="Calibri" w:eastAsia="Calibri" w:hAnsi="Calibri" w:cs="Times New Roman"/>
          <w:kern w:val="0"/>
          <w:sz w:val="28"/>
          <w:szCs w:val="28"/>
          <w14:ligatures w14:val="none"/>
        </w:rPr>
        <w:t>Z</w:t>
      </w:r>
      <w:r w:rsidRPr="00BE7023">
        <w:rPr>
          <w:rFonts w:ascii="Calibri" w:eastAsia="Calibri" w:hAnsi="Calibri" w:cs="Times New Roman"/>
          <w:kern w:val="0"/>
          <w:sz w:val="28"/>
          <w:szCs w:val="28"/>
          <w14:ligatures w14:val="none"/>
        </w:rPr>
        <w:t>inc. Estas proteínas desempeñan roles esenciales en la fisiología celular y han sido aprovechadas en biotecnología para diseñar factores de transcripción artificiales y herramientas de edición genética, como las nucleasas dedo de zinc (</w:t>
      </w:r>
      <w:proofErr w:type="spellStart"/>
      <w:r w:rsidRPr="00BE7023">
        <w:rPr>
          <w:rFonts w:ascii="Calibri" w:eastAsia="Calibri" w:hAnsi="Calibri" w:cs="Times New Roman"/>
          <w:kern w:val="0"/>
          <w:sz w:val="28"/>
          <w:szCs w:val="28"/>
          <w14:ligatures w14:val="none"/>
        </w:rPr>
        <w:t>ZFNs</w:t>
      </w:r>
      <w:proofErr w:type="spellEnd"/>
      <w:r w:rsidRPr="00BE7023">
        <w:rPr>
          <w:rFonts w:ascii="Calibri" w:eastAsia="Calibri" w:hAnsi="Calibri" w:cs="Times New Roman"/>
          <w:kern w:val="0"/>
          <w:sz w:val="28"/>
          <w:szCs w:val="28"/>
          <w14:ligatures w14:val="none"/>
        </w:rPr>
        <w:t>) [ 2-7].</w:t>
      </w:r>
    </w:p>
    <w:p w14:paraId="469CB569" w14:textId="5C407663" w:rsidR="00BE7023" w:rsidRPr="00BE7023" w:rsidRDefault="00BE7023" w:rsidP="00BE7023">
      <w:pPr>
        <w:spacing w:line="259" w:lineRule="auto"/>
        <w:rPr>
          <w:rFonts w:ascii="Calibri" w:eastAsia="Calibri" w:hAnsi="Calibri" w:cs="Times New Roman"/>
          <w:b/>
          <w:bCs/>
          <w:kern w:val="0"/>
          <w:sz w:val="32"/>
          <w:szCs w:val="32"/>
          <w14:ligatures w14:val="none"/>
        </w:rPr>
      </w:pPr>
      <w:r w:rsidRPr="00BE7023">
        <w:rPr>
          <w:rFonts w:ascii="Calibri" w:eastAsia="Calibri" w:hAnsi="Calibri" w:cs="Times New Roman"/>
          <w:b/>
          <w:bCs/>
          <w:kern w:val="0"/>
          <w:sz w:val="32"/>
          <w:szCs w:val="32"/>
          <w14:ligatures w14:val="none"/>
        </w:rPr>
        <w:t xml:space="preserve">Principales Proteínas Zinc </w:t>
      </w:r>
      <w:proofErr w:type="spellStart"/>
      <w:r w:rsidRPr="00BE7023">
        <w:rPr>
          <w:rFonts w:ascii="Calibri" w:eastAsia="Calibri" w:hAnsi="Calibri" w:cs="Times New Roman"/>
          <w:b/>
          <w:bCs/>
          <w:kern w:val="0"/>
          <w:sz w:val="32"/>
          <w:szCs w:val="32"/>
          <w14:ligatures w14:val="none"/>
        </w:rPr>
        <w:t>Finger</w:t>
      </w:r>
      <w:proofErr w:type="spellEnd"/>
      <w:r w:rsidR="003377B4">
        <w:rPr>
          <w:rFonts w:ascii="Calibri" w:eastAsia="Calibri" w:hAnsi="Calibri" w:cs="Times New Roman"/>
          <w:b/>
          <w:bCs/>
          <w:kern w:val="0"/>
          <w:sz w:val="32"/>
          <w:szCs w:val="32"/>
          <w14:ligatures w14:val="none"/>
        </w:rPr>
        <w:t xml:space="preserve"> y su función </w:t>
      </w:r>
      <w:r w:rsidRPr="00BE7023">
        <w:rPr>
          <w:rFonts w:ascii="Calibri" w:eastAsia="Calibri" w:hAnsi="Calibri" w:cs="Times New Roman"/>
          <w:b/>
          <w:bCs/>
          <w:kern w:val="0"/>
          <w:sz w:val="32"/>
          <w:szCs w:val="32"/>
          <w14:ligatures w14:val="none"/>
        </w:rPr>
        <w:t xml:space="preserve"> </w:t>
      </w:r>
    </w:p>
    <w:p w14:paraId="04E865E6" w14:textId="304DF7B5"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A20 (TNFAIP3): Inhibidor de NF-</w:t>
      </w:r>
      <w:r w:rsidR="003377B4">
        <w:rPr>
          <w:rFonts w:ascii="Calibri" w:eastAsia="Calibri" w:hAnsi="Calibri" w:cs="Times New Roman"/>
          <w:kern w:val="0"/>
          <w:sz w:val="28"/>
          <w:szCs w:val="28"/>
          <w14:ligatures w14:val="none"/>
        </w:rPr>
        <w:t>k</w:t>
      </w:r>
      <w:r w:rsidRPr="00BE7023">
        <w:rPr>
          <w:rFonts w:ascii="Calibri" w:eastAsia="Calibri" w:hAnsi="Calibri" w:cs="Times New Roman"/>
          <w:kern w:val="0"/>
          <w:sz w:val="28"/>
          <w:szCs w:val="28"/>
          <w14:ligatures w14:val="none"/>
        </w:rPr>
        <w:t xml:space="preserve">B, clave en la regulación de la inflamación en </w:t>
      </w:r>
      <w:r w:rsidR="003377B4">
        <w:rPr>
          <w:rFonts w:ascii="Calibri" w:eastAsia="Calibri" w:hAnsi="Calibri" w:cs="Times New Roman"/>
          <w:kern w:val="0"/>
          <w:sz w:val="28"/>
          <w:szCs w:val="28"/>
          <w14:ligatures w14:val="none"/>
        </w:rPr>
        <w:t xml:space="preserve">la enfermedad inflamatoria intestinal. </w:t>
      </w:r>
      <w:r w:rsidRPr="00BE7023">
        <w:rPr>
          <w:rFonts w:ascii="Calibri" w:eastAsia="Calibri" w:hAnsi="Calibri" w:cs="Times New Roman"/>
          <w:kern w:val="0"/>
          <w:sz w:val="28"/>
          <w:szCs w:val="28"/>
          <w14:ligatures w14:val="none"/>
        </w:rPr>
        <w:t xml:space="preserve"> [3].</w:t>
      </w:r>
    </w:p>
    <w:p w14:paraId="6299E4F2"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ZNF281: Implicada en la remodelación epitelial intestinal y funcionalidad de células de </w:t>
      </w:r>
      <w:proofErr w:type="spellStart"/>
      <w:r w:rsidRPr="00BE7023">
        <w:rPr>
          <w:rFonts w:ascii="Calibri" w:eastAsia="Calibri" w:hAnsi="Calibri" w:cs="Times New Roman"/>
          <w:kern w:val="0"/>
          <w:sz w:val="28"/>
          <w:szCs w:val="28"/>
          <w14:ligatures w14:val="none"/>
        </w:rPr>
        <w:t>Paneth</w:t>
      </w:r>
      <w:proofErr w:type="spellEnd"/>
      <w:r w:rsidRPr="00BE7023">
        <w:rPr>
          <w:rFonts w:ascii="Calibri" w:eastAsia="Calibri" w:hAnsi="Calibri" w:cs="Times New Roman"/>
          <w:kern w:val="0"/>
          <w:sz w:val="28"/>
          <w:szCs w:val="28"/>
          <w14:ligatures w14:val="none"/>
        </w:rPr>
        <w:t xml:space="preserve"> [4, 13].</w:t>
      </w:r>
    </w:p>
    <w:p w14:paraId="44F10130"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ZNF148: Regula péptidos antimicrobianos en células de </w:t>
      </w:r>
      <w:proofErr w:type="spellStart"/>
      <w:r w:rsidRPr="00BE7023">
        <w:rPr>
          <w:rFonts w:ascii="Calibri" w:eastAsia="Calibri" w:hAnsi="Calibri" w:cs="Times New Roman"/>
          <w:kern w:val="0"/>
          <w:sz w:val="28"/>
          <w:szCs w:val="28"/>
          <w14:ligatures w14:val="none"/>
        </w:rPr>
        <w:t>Paneth</w:t>
      </w:r>
      <w:proofErr w:type="spellEnd"/>
      <w:r w:rsidRPr="00BE7023">
        <w:rPr>
          <w:rFonts w:ascii="Calibri" w:eastAsia="Calibri" w:hAnsi="Calibri" w:cs="Times New Roman"/>
          <w:kern w:val="0"/>
          <w:sz w:val="28"/>
          <w:szCs w:val="28"/>
          <w14:ligatures w14:val="none"/>
        </w:rPr>
        <w:t xml:space="preserve"> e inflamación intestinal [13].</w:t>
      </w:r>
    </w:p>
    <w:p w14:paraId="6CC77024" w14:textId="3A24B9B0"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ZEB1: Promueve</w:t>
      </w:r>
      <w:r w:rsidR="003377B4">
        <w:rPr>
          <w:rFonts w:ascii="Calibri" w:eastAsia="Calibri" w:hAnsi="Calibri" w:cs="Times New Roman"/>
          <w:kern w:val="0"/>
          <w:sz w:val="28"/>
          <w:szCs w:val="28"/>
          <w14:ligatures w14:val="none"/>
        </w:rPr>
        <w:t xml:space="preserve"> </w:t>
      </w:r>
      <w:r w:rsidRPr="00BE7023">
        <w:rPr>
          <w:rFonts w:ascii="Calibri" w:eastAsia="Calibri" w:hAnsi="Calibri" w:cs="Times New Roman"/>
          <w:kern w:val="0"/>
          <w:sz w:val="28"/>
          <w:szCs w:val="28"/>
          <w14:ligatures w14:val="none"/>
        </w:rPr>
        <w:t xml:space="preserve"> EMT y metástasis en cáncer gástrico; también modula citoquinas [5].</w:t>
      </w:r>
    </w:p>
    <w:p w14:paraId="3A260FE3"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ZNF703: Asociada a proliferación tumoral y metástasis gástrica [5].</w:t>
      </w:r>
    </w:p>
    <w:p w14:paraId="613C4636"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ZNF143: Controla genes del ciclo celular, </w:t>
      </w:r>
      <w:proofErr w:type="spellStart"/>
      <w:r w:rsidRPr="00BE7023">
        <w:rPr>
          <w:rFonts w:ascii="Calibri" w:eastAsia="Calibri" w:hAnsi="Calibri" w:cs="Times New Roman"/>
          <w:kern w:val="0"/>
          <w:sz w:val="28"/>
          <w:szCs w:val="28"/>
          <w14:ligatures w14:val="none"/>
        </w:rPr>
        <w:t>sobreexpresada</w:t>
      </w:r>
      <w:proofErr w:type="spellEnd"/>
      <w:r w:rsidRPr="00BE7023">
        <w:rPr>
          <w:rFonts w:ascii="Calibri" w:eastAsia="Calibri" w:hAnsi="Calibri" w:cs="Times New Roman"/>
          <w:kern w:val="0"/>
          <w:sz w:val="28"/>
          <w:szCs w:val="28"/>
          <w14:ligatures w14:val="none"/>
        </w:rPr>
        <w:t xml:space="preserve"> en cáncer gástrico [4].</w:t>
      </w:r>
    </w:p>
    <w:p w14:paraId="605E8225"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ZNF545: Actúa como supresor tumoral en cáncer gástrico, modulada por niveles de zinc [4].</w:t>
      </w:r>
    </w:p>
    <w:p w14:paraId="24B3C14D" w14:textId="77777777" w:rsidR="00BE7023" w:rsidRPr="00BE7023" w:rsidRDefault="00BE7023" w:rsidP="00BE7023">
      <w:pPr>
        <w:spacing w:line="259" w:lineRule="auto"/>
        <w:rPr>
          <w:rFonts w:ascii="Calibri" w:eastAsia="Calibri" w:hAnsi="Calibri" w:cs="Times New Roman"/>
          <w:b/>
          <w:kern w:val="0"/>
          <w:sz w:val="32"/>
          <w:szCs w:val="32"/>
          <w14:ligatures w14:val="none"/>
        </w:rPr>
      </w:pPr>
      <w:r w:rsidRPr="00BE7023">
        <w:rPr>
          <w:rFonts w:ascii="Calibri" w:eastAsia="Calibri" w:hAnsi="Calibri" w:cs="Times New Roman"/>
          <w:b/>
          <w:kern w:val="0"/>
          <w:sz w:val="32"/>
          <w:szCs w:val="32"/>
          <w14:ligatures w14:val="none"/>
        </w:rPr>
        <w:t>Su Implicancia en Gastritis y Cáncer Gástrico</w:t>
      </w:r>
    </w:p>
    <w:p w14:paraId="1F0B641E"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Las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también tienen una participación importante en la regulación de procesos inflamatorios y carcinogénicos del estómago. En casos de gastritis crónica, se ha observado que estas proteínas modulan la expresión de citoquinas proinflamatorias y la respuesta frente al estrés oxidativo, elementos que perpetúan la inflamación de la mucosa gástrica [4 ,5, 6].</w:t>
      </w:r>
    </w:p>
    <w:p w14:paraId="130C8EC5"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lastRenderedPageBreak/>
        <w:t xml:space="preserve">En el cáncer gástrico, ciertas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como ZNF143, ZEB1 y ZNF703 están desreguladas y contribuyen a la progresión tumoral a través del aumento en la proliferación celular, en la disminución de la apoptosis y en el aumento de la migración e invasión celular. Algunas también participan en la transición epitelio-mesénquima (EMT), proceso fundamental en las metástasis [5- 8]. La modulación de estas proteínas podría representar una estrategia terapéutica prometedora en la oncología gástrica.</w:t>
      </w:r>
    </w:p>
    <w:p w14:paraId="63CDD40F" w14:textId="77777777" w:rsidR="00BE7023" w:rsidRPr="00BE7023" w:rsidRDefault="00BE7023" w:rsidP="00BE7023">
      <w:pPr>
        <w:spacing w:line="259" w:lineRule="auto"/>
        <w:rPr>
          <w:rFonts w:ascii="Calibri" w:eastAsia="Calibri" w:hAnsi="Calibri" w:cs="Times New Roman"/>
          <w:b/>
          <w:bCs/>
          <w:kern w:val="0"/>
          <w:sz w:val="32"/>
          <w:szCs w:val="32"/>
          <w14:ligatures w14:val="none"/>
        </w:rPr>
      </w:pPr>
      <w:r w:rsidRPr="00BE7023">
        <w:rPr>
          <w:rFonts w:ascii="Calibri" w:eastAsia="Calibri" w:hAnsi="Calibri" w:cs="Times New Roman"/>
          <w:b/>
          <w:bCs/>
          <w:kern w:val="0"/>
          <w:sz w:val="32"/>
          <w:szCs w:val="32"/>
          <w14:ligatures w14:val="none"/>
        </w:rPr>
        <w:t xml:space="preserve">Zinc y </w:t>
      </w:r>
      <w:proofErr w:type="spellStart"/>
      <w:r w:rsidRPr="00BE7023">
        <w:rPr>
          <w:rFonts w:ascii="Calibri" w:eastAsia="Calibri" w:hAnsi="Calibri" w:cs="Times New Roman"/>
          <w:b/>
          <w:bCs/>
          <w:kern w:val="0"/>
          <w:sz w:val="32"/>
          <w:szCs w:val="32"/>
          <w14:ligatures w14:val="none"/>
        </w:rPr>
        <w:t>Helicobacter</w:t>
      </w:r>
      <w:proofErr w:type="spellEnd"/>
      <w:r w:rsidRPr="00BE7023">
        <w:rPr>
          <w:rFonts w:ascii="Calibri" w:eastAsia="Calibri" w:hAnsi="Calibri" w:cs="Times New Roman"/>
          <w:b/>
          <w:bCs/>
          <w:kern w:val="0"/>
          <w:sz w:val="32"/>
          <w:szCs w:val="32"/>
          <w14:ligatures w14:val="none"/>
        </w:rPr>
        <w:t xml:space="preserve"> pylori: Una Alianza en la Terapia</w:t>
      </w:r>
    </w:p>
    <w:p w14:paraId="6A4D4200" w14:textId="77777777" w:rsidR="00BE7023" w:rsidRPr="00BE7023" w:rsidRDefault="00BE7023" w:rsidP="00BE7023">
      <w:pPr>
        <w:spacing w:line="259" w:lineRule="auto"/>
        <w:rPr>
          <w:rFonts w:ascii="Calibri" w:eastAsia="Calibri" w:hAnsi="Calibri" w:cs="Times New Roman"/>
          <w:kern w:val="0"/>
          <w:sz w:val="28"/>
          <w:szCs w:val="28"/>
          <w14:ligatures w14:val="none"/>
        </w:rPr>
      </w:pPr>
      <w:proofErr w:type="spellStart"/>
      <w:r w:rsidRPr="00BE7023">
        <w:rPr>
          <w:rFonts w:ascii="Calibri" w:eastAsia="Calibri" w:hAnsi="Calibri" w:cs="Times New Roman"/>
          <w:kern w:val="0"/>
          <w:sz w:val="28"/>
          <w:szCs w:val="28"/>
          <w14:ligatures w14:val="none"/>
        </w:rPr>
        <w:t>Helicobacter</w:t>
      </w:r>
      <w:proofErr w:type="spellEnd"/>
      <w:r w:rsidRPr="00BE7023">
        <w:rPr>
          <w:rFonts w:ascii="Calibri" w:eastAsia="Calibri" w:hAnsi="Calibri" w:cs="Times New Roman"/>
          <w:kern w:val="0"/>
          <w:sz w:val="28"/>
          <w:szCs w:val="28"/>
          <w14:ligatures w14:val="none"/>
        </w:rPr>
        <w:t xml:space="preserve"> pylori es una bacteria que coloniza la mucosa gástrica y es uno de los principales factores de riesgo para el desarrollo de gastritis crónica y cáncer gástrico. El zinc ha demostrado ser un aliado en su combate. Por ejemplo, puede inhibir la ureasa, una enzima que la bacteria usa para sobrevivir en el ambiente ácido del estómago, lo que dificulta su colonización [6].</w:t>
      </w:r>
    </w:p>
    <w:p w14:paraId="30E9F230"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Además, el zinc contribuye a reducir la inflamación provocada por H. pylori y a reparar el epitelio gástrico dañado. También se ha observado que niveles adecuados de zinc favorecen la función de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con efectos protectores, como ZNF545, un posible supresor tumoral [4].</w:t>
      </w:r>
    </w:p>
    <w:p w14:paraId="19FCDC67"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Eso sí, la suplementación debe ser controlada: un exceso de zinc puede causar efectos secundarios y desequilibrios minerales.</w:t>
      </w:r>
    </w:p>
    <w:p w14:paraId="14A02167" w14:textId="77777777" w:rsidR="00BE7023" w:rsidRPr="00BE7023" w:rsidRDefault="00BE7023" w:rsidP="00BE7023">
      <w:pPr>
        <w:spacing w:line="259" w:lineRule="auto"/>
        <w:rPr>
          <w:rFonts w:ascii="Calibri" w:eastAsia="Calibri" w:hAnsi="Calibri" w:cs="Times New Roman"/>
          <w:b/>
          <w:bCs/>
          <w:kern w:val="0"/>
          <w:sz w:val="32"/>
          <w:szCs w:val="32"/>
          <w14:ligatures w14:val="none"/>
        </w:rPr>
      </w:pPr>
      <w:r w:rsidRPr="00BE7023">
        <w:rPr>
          <w:rFonts w:ascii="Calibri" w:eastAsia="Calibri" w:hAnsi="Calibri" w:cs="Times New Roman"/>
          <w:b/>
          <w:bCs/>
          <w:kern w:val="0"/>
          <w:sz w:val="32"/>
          <w:szCs w:val="32"/>
          <w14:ligatures w14:val="none"/>
        </w:rPr>
        <w:t xml:space="preserve">Suplementación con Zinc en la Infección por </w:t>
      </w:r>
      <w:proofErr w:type="spellStart"/>
      <w:r w:rsidRPr="00BE7023">
        <w:rPr>
          <w:rFonts w:ascii="Calibri" w:eastAsia="Calibri" w:hAnsi="Calibri" w:cs="Times New Roman"/>
          <w:b/>
          <w:bCs/>
          <w:kern w:val="0"/>
          <w:sz w:val="32"/>
          <w:szCs w:val="32"/>
          <w14:ligatures w14:val="none"/>
        </w:rPr>
        <w:t>Helicobacter</w:t>
      </w:r>
      <w:proofErr w:type="spellEnd"/>
      <w:r w:rsidRPr="00BE7023">
        <w:rPr>
          <w:rFonts w:ascii="Calibri" w:eastAsia="Calibri" w:hAnsi="Calibri" w:cs="Times New Roman"/>
          <w:b/>
          <w:bCs/>
          <w:kern w:val="0"/>
          <w:sz w:val="32"/>
          <w:szCs w:val="32"/>
          <w14:ligatures w14:val="none"/>
        </w:rPr>
        <w:t xml:space="preserve"> pylori</w:t>
      </w:r>
    </w:p>
    <w:p w14:paraId="5E2E38EB"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La infección por </w:t>
      </w:r>
      <w:proofErr w:type="spellStart"/>
      <w:r w:rsidRPr="00BE7023">
        <w:rPr>
          <w:rFonts w:ascii="Calibri" w:eastAsia="Calibri" w:hAnsi="Calibri" w:cs="Times New Roman"/>
          <w:kern w:val="0"/>
          <w:sz w:val="28"/>
          <w:szCs w:val="28"/>
          <w14:ligatures w14:val="none"/>
        </w:rPr>
        <w:t>Helicobacter</w:t>
      </w:r>
      <w:proofErr w:type="spellEnd"/>
      <w:r w:rsidRPr="00BE7023">
        <w:rPr>
          <w:rFonts w:ascii="Calibri" w:eastAsia="Calibri" w:hAnsi="Calibri" w:cs="Times New Roman"/>
          <w:kern w:val="0"/>
          <w:sz w:val="28"/>
          <w:szCs w:val="28"/>
          <w14:ligatures w14:val="none"/>
        </w:rPr>
        <w:t xml:space="preserve"> pylori es un factor etiológico fundamental en el desarrollo de gastritis crónica, úlceras pépticas y cáncer gástrico. Esta bacteria coloniza la mucosa gástrica e induce una respuesta inflamatoria sostenida, contribuyendo al daño epitelial. En</w:t>
      </w:r>
      <w:bookmarkStart w:id="0" w:name="_GoBack"/>
      <w:bookmarkEnd w:id="0"/>
      <w:r w:rsidRPr="00BE7023">
        <w:rPr>
          <w:rFonts w:ascii="Calibri" w:eastAsia="Calibri" w:hAnsi="Calibri" w:cs="Times New Roman"/>
          <w:kern w:val="0"/>
          <w:sz w:val="28"/>
          <w:szCs w:val="28"/>
          <w14:ligatures w14:val="none"/>
        </w:rPr>
        <w:t xml:space="preserve"> este contexto, la suplementación con zinc ha demostrado efectos beneficiosos como coadyuvante de las terapias antibióticas convencionales [5].</w:t>
      </w:r>
    </w:p>
    <w:p w14:paraId="2E4A7AAB"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Diversos estudios han demostrado que el zinc puede inhibir la ureasa bacteriana, una enzima clave utilizada por H. pylori para neutralizar el ambiente ácido del estómago. Esta inhibición puede limitar la supervivencia de la bacteria y potenciar la eficacia de los antibióticos indicados para su tratamiento.  Además, el zinc contribuye a reducir la inflamación y el daño oxidativo inducido por la infección, promoviendo la regeneración del epitelio gástrico (9).</w:t>
      </w:r>
    </w:p>
    <w:p w14:paraId="7A50D027"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Además, el zinc puede modular la expresión de genes regulados por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en células gástricas, incluidos aquellos genes involucrados en inflamación, apoptosis y regeneración tisular. En particular, la proteína ZNF545, que actúa como supresor tumoral, </w:t>
      </w:r>
    </w:p>
    <w:p w14:paraId="094E66CD" w14:textId="6ABF0DEB"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También se ha observado que el zinc puede modular la expresión de genes regulados por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w:t>
      </w:r>
      <w:proofErr w:type="spellStart"/>
      <w:r w:rsidRPr="00BE7023">
        <w:rPr>
          <w:rFonts w:ascii="Calibri" w:eastAsia="Calibri" w:hAnsi="Calibri" w:cs="Times New Roman"/>
          <w:kern w:val="0"/>
          <w:sz w:val="28"/>
          <w:szCs w:val="28"/>
          <w14:ligatures w14:val="none"/>
        </w:rPr>
        <w:t>protein</w:t>
      </w:r>
      <w:proofErr w:type="spellEnd"/>
      <w:r w:rsidRPr="00BE7023">
        <w:rPr>
          <w:rFonts w:ascii="Calibri" w:eastAsia="Calibri" w:hAnsi="Calibri" w:cs="Times New Roman"/>
          <w:kern w:val="0"/>
          <w:sz w:val="28"/>
          <w:szCs w:val="28"/>
          <w14:ligatures w14:val="none"/>
        </w:rPr>
        <w:t xml:space="preserve">) o proteínas dedos de Zinc, en células gástricas, incluyendo genes implicados en la respuesta inflamatoria, la apoptosis y la reparación tisular. En particular, el mantenimiento de niveles adecuados de zinc podría favorecer la </w:t>
      </w:r>
      <w:r w:rsidRPr="00BE7023">
        <w:rPr>
          <w:rFonts w:ascii="Calibri" w:eastAsia="Calibri" w:hAnsi="Calibri" w:cs="Times New Roman"/>
          <w:kern w:val="0"/>
          <w:sz w:val="28"/>
          <w:szCs w:val="28"/>
          <w14:ligatures w14:val="none"/>
        </w:rPr>
        <w:lastRenderedPageBreak/>
        <w:t xml:space="preserve">actividad de estas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con funciones protectoras, como ejemplo una de ellas la ZNF545, que ha sido identificada como un supresor tumoral en el cáncer gástrico.</w:t>
      </w:r>
      <w:r w:rsidRPr="00BE7023">
        <w:rPr>
          <w:rFonts w:ascii="Calibri" w:eastAsia="Calibri" w:hAnsi="Calibri" w:cs="Times New Roman"/>
          <w:kern w:val="0"/>
          <w:sz w:val="22"/>
          <w:szCs w:val="22"/>
          <w14:ligatures w14:val="none"/>
        </w:rPr>
        <w:t xml:space="preserve"> </w:t>
      </w:r>
      <w:r w:rsidRPr="00BE7023">
        <w:rPr>
          <w:rFonts w:ascii="Calibri" w:eastAsia="Calibri" w:hAnsi="Calibri" w:cs="Times New Roman"/>
          <w:kern w:val="0"/>
          <w:sz w:val="28"/>
          <w:szCs w:val="28"/>
          <w14:ligatures w14:val="none"/>
        </w:rPr>
        <w:t xml:space="preserve">Sesta proteína se ve favorecida en su </w:t>
      </w:r>
      <w:r w:rsidR="00D301C3" w:rsidRPr="00BE7023">
        <w:rPr>
          <w:rFonts w:ascii="Calibri" w:eastAsia="Calibri" w:hAnsi="Calibri" w:cs="Times New Roman"/>
          <w:kern w:val="0"/>
          <w:sz w:val="28"/>
          <w:szCs w:val="28"/>
          <w14:ligatures w14:val="none"/>
        </w:rPr>
        <w:t>acción, por</w:t>
      </w:r>
      <w:r w:rsidRPr="00BE7023">
        <w:rPr>
          <w:rFonts w:ascii="Calibri" w:eastAsia="Calibri" w:hAnsi="Calibri" w:cs="Times New Roman"/>
          <w:kern w:val="0"/>
          <w:sz w:val="28"/>
          <w:szCs w:val="28"/>
          <w14:ligatures w14:val="none"/>
        </w:rPr>
        <w:t xml:space="preserve"> niveles adecuados de zinc [5]. Si bien la suplementación con zinc no sustituye los antibióticos, puede aumentar su eficacia y reducir la progresión hacia lesiones preneoplásicas.</w:t>
      </w:r>
    </w:p>
    <w:p w14:paraId="1FCA790D" w14:textId="51FF5EE5"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Por lo </w:t>
      </w:r>
      <w:r w:rsidR="00D301C3" w:rsidRPr="00BE7023">
        <w:rPr>
          <w:rFonts w:ascii="Calibri" w:eastAsia="Calibri" w:hAnsi="Calibri" w:cs="Times New Roman"/>
          <w:kern w:val="0"/>
          <w:sz w:val="28"/>
          <w:szCs w:val="28"/>
          <w14:ligatures w14:val="none"/>
        </w:rPr>
        <w:t>tanto,</w:t>
      </w:r>
      <w:r w:rsidRPr="00BE7023">
        <w:rPr>
          <w:rFonts w:ascii="Calibri" w:eastAsia="Calibri" w:hAnsi="Calibri" w:cs="Times New Roman"/>
          <w:kern w:val="0"/>
          <w:sz w:val="28"/>
          <w:szCs w:val="28"/>
          <w14:ligatures w14:val="none"/>
        </w:rPr>
        <w:t xml:space="preserve"> su uso como terapia complementaria mejora los índices de erradicación, reduce los efectos adversos y podría disminuir el riesgo de progresión hacia lesiones premalignas.</w:t>
      </w:r>
    </w:p>
    <w:p w14:paraId="3592B281"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Cabe destacar que la suplementación debe realizarse bajo control médico, ya que un exceso de zinc puede inducir toxicidad y alterar la homeostasis de minerales esenciales como el cobre.</w:t>
      </w:r>
    </w:p>
    <w:p w14:paraId="57D6BCFA" w14:textId="77777777" w:rsidR="00BE7023" w:rsidRPr="00BE7023" w:rsidRDefault="00BE7023" w:rsidP="00BE7023">
      <w:pPr>
        <w:spacing w:line="259" w:lineRule="auto"/>
        <w:rPr>
          <w:rFonts w:ascii="Calibri" w:eastAsia="Calibri" w:hAnsi="Calibri" w:cs="Times New Roman"/>
          <w:b/>
          <w:bCs/>
          <w:kern w:val="0"/>
          <w:sz w:val="32"/>
          <w:szCs w:val="32"/>
          <w14:ligatures w14:val="none"/>
        </w:rPr>
      </w:pPr>
      <w:r w:rsidRPr="00BE7023">
        <w:rPr>
          <w:rFonts w:ascii="Calibri" w:eastAsia="Calibri" w:hAnsi="Calibri" w:cs="Times New Roman"/>
          <w:b/>
          <w:bCs/>
          <w:kern w:val="0"/>
          <w:sz w:val="32"/>
          <w:szCs w:val="32"/>
          <w14:ligatures w14:val="none"/>
        </w:rPr>
        <w:t>Otras estrategias de suplementación con Zinc como Terapia Adjunta</w:t>
      </w:r>
    </w:p>
    <w:p w14:paraId="641CB2E9"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La administración de suplementos de zinc ha sido explorada como una estrategia terapéutica coadyuvante en enfermedades inflamatorias intestinales y gástricas. El zinc es indispensable para la actividad estructural y funcional de múltiples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por lo que su deficiencia compromete la estabilidad y eficiencia de estas moléculas [9].</w:t>
      </w:r>
    </w:p>
    <w:p w14:paraId="3C088AA8"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Estudios preclínicos y clínicos han demostrado que el zinc posee propiedades antiinflamatorias, antioxidantes y moduladoras del sistema inmune. En modelos animales de colitis, la suplementación con zinc ha disminuido la severidad de la inflamación, fortalecido la barrera intestinal y favorecido la regeneración epitelial. En humanos, la administración oral de zinc ha sido asociada con una reducción significativa de los síntomas en pacientes con EII leve a moderada [10, 11].</w:t>
      </w:r>
    </w:p>
    <w:p w14:paraId="2EBC2C18"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En relación con la gastritis y el cáncer gástrico, el zinc contribuye a mitigar el daño oxidativo sobre la mucosa gástrica, reduce la expresión de citoquinas proinflamatorias y promueve la reparación epitelial. No obstante, su papel terapéutico es complementario, y no sustitutivo de tratamientos convencionales [5].</w:t>
      </w:r>
    </w:p>
    <w:p w14:paraId="03F45F20" w14:textId="77777777" w:rsidR="00BE7023" w:rsidRPr="00BE7023" w:rsidRDefault="00BE7023" w:rsidP="00BE7023">
      <w:pPr>
        <w:spacing w:line="259" w:lineRule="auto"/>
        <w:rPr>
          <w:rFonts w:ascii="Calibri" w:eastAsia="Calibri" w:hAnsi="Calibri" w:cs="Times New Roman"/>
          <w:b/>
          <w:bCs/>
          <w:kern w:val="0"/>
          <w:sz w:val="32"/>
          <w:szCs w:val="32"/>
          <w14:ligatures w14:val="none"/>
        </w:rPr>
      </w:pPr>
      <w:r w:rsidRPr="00BE7023">
        <w:rPr>
          <w:rFonts w:ascii="Calibri" w:eastAsia="Calibri" w:hAnsi="Calibri" w:cs="Times New Roman"/>
          <w:b/>
          <w:bCs/>
          <w:kern w:val="0"/>
          <w:sz w:val="32"/>
          <w:szCs w:val="32"/>
          <w14:ligatures w14:val="none"/>
        </w:rPr>
        <w:t>Zinc como Terapia Complementaria: Más que un Nutriente</w:t>
      </w:r>
    </w:p>
    <w:p w14:paraId="50F21043"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El zinc, mineral esencial para el cuerpo humano, cumple un papel crucial en la estabilidad y funcionalidad de las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Una deficiencia de este mineral puede alterar su actividad, comprometiendo procesos celulares clave [6].</w:t>
      </w:r>
    </w:p>
    <w:p w14:paraId="7166B8AC"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Estudios preclínicos han mostrado que la suplementación con zinc tiene efectos beneficiosos en enfermedades intestinales: reduce la inflamación, refuerza la barrera intestinal y favorece la regeneración del epitelio. En pacientes con EII leve o moderada, también se ha observado una mejora de los síntomas [7, 8].</w:t>
      </w:r>
    </w:p>
    <w:p w14:paraId="0CC792A0"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En enfermedades gástricas, como la gastritis o el cáncer, el zinc ayuda a reducir el daño oxidativo y mejora la respuesta inflamatoria. Aunque no se considera un tratamiento </w:t>
      </w:r>
      <w:r w:rsidRPr="00BE7023">
        <w:rPr>
          <w:rFonts w:ascii="Calibri" w:eastAsia="Calibri" w:hAnsi="Calibri" w:cs="Times New Roman"/>
          <w:kern w:val="0"/>
          <w:sz w:val="28"/>
          <w:szCs w:val="28"/>
          <w14:ligatures w14:val="none"/>
        </w:rPr>
        <w:lastRenderedPageBreak/>
        <w:t>principal, su uso como terapia complementaria puede potenciar los efectos de otros fármacos [4].</w:t>
      </w:r>
    </w:p>
    <w:p w14:paraId="5F50CC94" w14:textId="77777777" w:rsidR="00BE7023" w:rsidRPr="00BE7023" w:rsidRDefault="00BE7023" w:rsidP="00BE7023">
      <w:pPr>
        <w:spacing w:line="259" w:lineRule="auto"/>
        <w:rPr>
          <w:rFonts w:ascii="Calibri" w:eastAsia="Calibri" w:hAnsi="Calibri" w:cs="Times New Roman"/>
          <w:b/>
          <w:kern w:val="0"/>
          <w:sz w:val="32"/>
          <w:szCs w:val="32"/>
          <w14:ligatures w14:val="none"/>
        </w:rPr>
      </w:pPr>
      <w:r w:rsidRPr="00BE7023">
        <w:rPr>
          <w:rFonts w:ascii="Calibri" w:eastAsia="Calibri" w:hAnsi="Calibri" w:cs="Times New Roman"/>
          <w:b/>
          <w:kern w:val="0"/>
          <w:sz w:val="32"/>
          <w:szCs w:val="32"/>
          <w14:ligatures w14:val="none"/>
        </w:rPr>
        <w:t xml:space="preserve">Terapias Dirigidas a Proteínas Zinc </w:t>
      </w:r>
      <w:proofErr w:type="spellStart"/>
      <w:r w:rsidRPr="00BE7023">
        <w:rPr>
          <w:rFonts w:ascii="Calibri" w:eastAsia="Calibri" w:hAnsi="Calibri" w:cs="Times New Roman"/>
          <w:b/>
          <w:kern w:val="0"/>
          <w:sz w:val="32"/>
          <w:szCs w:val="32"/>
          <w14:ligatures w14:val="none"/>
        </w:rPr>
        <w:t>Finger</w:t>
      </w:r>
      <w:proofErr w:type="spellEnd"/>
    </w:p>
    <w:p w14:paraId="39C53C68"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Dada su implicancia en diversas patologías inflamatorias y neoplásicas, las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han emergido como objetivos terapéuticos de interés. Entre las estrategias actualmente en estudio se destacan:</w:t>
      </w:r>
    </w:p>
    <w:p w14:paraId="5EAB382C"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Nucleases (</w:t>
      </w:r>
      <w:proofErr w:type="spellStart"/>
      <w:r w:rsidRPr="00BE7023">
        <w:rPr>
          <w:rFonts w:ascii="Calibri" w:eastAsia="Calibri" w:hAnsi="Calibri" w:cs="Times New Roman"/>
          <w:kern w:val="0"/>
          <w:sz w:val="28"/>
          <w:szCs w:val="28"/>
          <w14:ligatures w14:val="none"/>
        </w:rPr>
        <w:t>ZFNs</w:t>
      </w:r>
      <w:proofErr w:type="spellEnd"/>
      <w:r w:rsidRPr="00BE7023">
        <w:rPr>
          <w:rFonts w:ascii="Calibri" w:eastAsia="Calibri" w:hAnsi="Calibri" w:cs="Times New Roman"/>
          <w:kern w:val="0"/>
          <w:sz w:val="28"/>
          <w:szCs w:val="28"/>
          <w14:ligatures w14:val="none"/>
        </w:rPr>
        <w:t xml:space="preserve">): Herramientas de edición genética que emplean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para corregir mutaciones asociadas a enfermedades inflamatorias y cánceres. Aunque todavía en etapa experimental, estas tecnologías representan un avance hacia terapias personalizadas [2-7].</w:t>
      </w:r>
    </w:p>
    <w:p w14:paraId="6996DA61"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Moduladores de la Expresión: El uso de moléculas pequeñas o ARN interferente (</w:t>
      </w:r>
      <w:proofErr w:type="spellStart"/>
      <w:r w:rsidRPr="00BE7023">
        <w:rPr>
          <w:rFonts w:ascii="Calibri" w:eastAsia="Calibri" w:hAnsi="Calibri" w:cs="Times New Roman"/>
          <w:kern w:val="0"/>
          <w:sz w:val="28"/>
          <w:szCs w:val="28"/>
          <w14:ligatures w14:val="none"/>
        </w:rPr>
        <w:t>siRNA</w:t>
      </w:r>
      <w:proofErr w:type="spellEnd"/>
      <w:r w:rsidRPr="00BE7023">
        <w:rPr>
          <w:rFonts w:ascii="Calibri" w:eastAsia="Calibri" w:hAnsi="Calibri" w:cs="Times New Roman"/>
          <w:kern w:val="0"/>
          <w:sz w:val="28"/>
          <w:szCs w:val="28"/>
          <w14:ligatures w14:val="none"/>
        </w:rPr>
        <w:t xml:space="preserve">) para modular la expresión de genes codificantes de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desreguladas en cáncer gástrico o EII es otra vía en investigación. Por ejemplo, se han evaluado inhibidores de ZEB1 para revertir la transición epitelio-mesénquima en cáncer gástrico [5].</w:t>
      </w:r>
    </w:p>
    <w:p w14:paraId="5B44B8BE"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Terapias epigenéticas: Considerando que muchas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interactúan con elementos reguladores epigenéticos, se están desarrollando fármacos que modulan la metilación del ADN o las modificaciones de histonas, lo cual impacta indirectamente en la función de estas proteínas [4-6].</w:t>
      </w:r>
    </w:p>
    <w:p w14:paraId="76703460" w14:textId="77777777" w:rsidR="00BE7023" w:rsidRPr="00BE7023" w:rsidRDefault="00BE7023" w:rsidP="00BE7023">
      <w:pPr>
        <w:spacing w:line="259" w:lineRule="auto"/>
        <w:rPr>
          <w:rFonts w:ascii="Calibri" w:eastAsia="Calibri" w:hAnsi="Calibri" w:cs="Times New Roman"/>
          <w:b/>
          <w:kern w:val="0"/>
          <w:sz w:val="32"/>
          <w:szCs w:val="32"/>
          <w14:ligatures w14:val="none"/>
        </w:rPr>
      </w:pPr>
      <w:r w:rsidRPr="00BE7023">
        <w:rPr>
          <w:rFonts w:ascii="Calibri" w:eastAsia="Calibri" w:hAnsi="Calibri" w:cs="Times New Roman"/>
          <w:b/>
          <w:kern w:val="0"/>
          <w:sz w:val="32"/>
          <w:szCs w:val="32"/>
          <w14:ligatures w14:val="none"/>
        </w:rPr>
        <w:t xml:space="preserve">Hacia Nuevas Terapias: Zinc </w:t>
      </w:r>
      <w:proofErr w:type="spellStart"/>
      <w:r w:rsidRPr="00BE7023">
        <w:rPr>
          <w:rFonts w:ascii="Calibri" w:eastAsia="Calibri" w:hAnsi="Calibri" w:cs="Times New Roman"/>
          <w:b/>
          <w:kern w:val="0"/>
          <w:sz w:val="32"/>
          <w:szCs w:val="32"/>
          <w14:ligatures w14:val="none"/>
        </w:rPr>
        <w:t>Finger</w:t>
      </w:r>
      <w:proofErr w:type="spellEnd"/>
      <w:r w:rsidRPr="00BE7023">
        <w:rPr>
          <w:rFonts w:ascii="Calibri" w:eastAsia="Calibri" w:hAnsi="Calibri" w:cs="Times New Roman"/>
          <w:b/>
          <w:kern w:val="0"/>
          <w:sz w:val="32"/>
          <w:szCs w:val="32"/>
          <w14:ligatures w14:val="none"/>
        </w:rPr>
        <w:t xml:space="preserve"> como Objetivo Terapéutico</w:t>
      </w:r>
    </w:p>
    <w:p w14:paraId="49964188"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Dada su participación en múltiples enfermedades, se han desarrollado estrategias terapéuticas basadas en la modulación de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w:t>
      </w:r>
    </w:p>
    <w:p w14:paraId="245CE596"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Nucleasas Dedo de Zinc (</w:t>
      </w:r>
      <w:proofErr w:type="spellStart"/>
      <w:r w:rsidRPr="00BE7023">
        <w:rPr>
          <w:rFonts w:ascii="Calibri" w:eastAsia="Calibri" w:hAnsi="Calibri" w:cs="Times New Roman"/>
          <w:kern w:val="0"/>
          <w:sz w:val="28"/>
          <w:szCs w:val="28"/>
          <w14:ligatures w14:val="none"/>
        </w:rPr>
        <w:t>ZFNs</w:t>
      </w:r>
      <w:proofErr w:type="spellEnd"/>
      <w:r w:rsidRPr="00BE7023">
        <w:rPr>
          <w:rFonts w:ascii="Calibri" w:eastAsia="Calibri" w:hAnsi="Calibri" w:cs="Times New Roman"/>
          <w:kern w:val="0"/>
          <w:sz w:val="28"/>
          <w:szCs w:val="28"/>
          <w14:ligatures w14:val="none"/>
        </w:rPr>
        <w:t>): Utilizadas para editar genes específicos, ofrecen una prometedora herramienta para corregir mutaciones en enfermedades inflamatorias o cáncer [2].</w:t>
      </w:r>
    </w:p>
    <w:p w14:paraId="1AE0638B"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Modulación de la Expresión Génica: Se están evaluando moléculas pequeñas o </w:t>
      </w:r>
      <w:proofErr w:type="spellStart"/>
      <w:r w:rsidRPr="00BE7023">
        <w:rPr>
          <w:rFonts w:ascii="Calibri" w:eastAsia="Calibri" w:hAnsi="Calibri" w:cs="Times New Roman"/>
          <w:kern w:val="0"/>
          <w:sz w:val="28"/>
          <w:szCs w:val="28"/>
          <w14:ligatures w14:val="none"/>
        </w:rPr>
        <w:t>siRNA</w:t>
      </w:r>
      <w:proofErr w:type="spellEnd"/>
      <w:r w:rsidRPr="00BE7023">
        <w:rPr>
          <w:rFonts w:ascii="Calibri" w:eastAsia="Calibri" w:hAnsi="Calibri" w:cs="Times New Roman"/>
          <w:kern w:val="0"/>
          <w:sz w:val="28"/>
          <w:szCs w:val="28"/>
          <w14:ligatures w14:val="none"/>
        </w:rPr>
        <w:t xml:space="preserve"> para inhibir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que están sobre expresadas en ciertas enfermedades. Por ejemplo, bloquear ZEB1 podría revertir procesos de metástasis en cáncer gástrico [5].</w:t>
      </w:r>
    </w:p>
    <w:p w14:paraId="2D5779E1" w14:textId="41932892"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Terapias Epigenéticas: Dado que </w:t>
      </w:r>
      <w:r w:rsidR="00AE25C2" w:rsidRPr="00BE7023">
        <w:rPr>
          <w:rFonts w:ascii="Calibri" w:eastAsia="Calibri" w:hAnsi="Calibri" w:cs="Times New Roman"/>
          <w:kern w:val="0"/>
          <w:sz w:val="28"/>
          <w:szCs w:val="28"/>
          <w14:ligatures w14:val="none"/>
        </w:rPr>
        <w:t>mucho zinc</w:t>
      </w:r>
      <w:r w:rsidRPr="00BE7023">
        <w:rPr>
          <w:rFonts w:ascii="Calibri" w:eastAsia="Calibri" w:hAnsi="Calibri" w:cs="Times New Roman"/>
          <w:kern w:val="0"/>
          <w:sz w:val="28"/>
          <w:szCs w:val="28"/>
          <w14:ligatures w14:val="none"/>
        </w:rPr>
        <w:t xml:space="preserve">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están vinculadas a la regulación epigenética, fármacos que alteran la metilación del ADN o modifican </w:t>
      </w:r>
      <w:r w:rsidR="00D301C3" w:rsidRPr="00BE7023">
        <w:rPr>
          <w:rFonts w:ascii="Calibri" w:eastAsia="Calibri" w:hAnsi="Calibri" w:cs="Times New Roman"/>
          <w:kern w:val="0"/>
          <w:sz w:val="28"/>
          <w:szCs w:val="28"/>
          <w14:ligatures w14:val="none"/>
        </w:rPr>
        <w:t>histonas, también</w:t>
      </w:r>
      <w:r w:rsidRPr="00BE7023">
        <w:rPr>
          <w:rFonts w:ascii="Calibri" w:eastAsia="Calibri" w:hAnsi="Calibri" w:cs="Times New Roman"/>
          <w:kern w:val="0"/>
          <w:sz w:val="28"/>
          <w:szCs w:val="28"/>
          <w14:ligatures w14:val="none"/>
        </w:rPr>
        <w:t xml:space="preserve"> podrían interferir en su función [4]. </w:t>
      </w:r>
    </w:p>
    <w:p w14:paraId="0FEB70ED" w14:textId="77777777" w:rsidR="00BE7023" w:rsidRPr="00BE7023" w:rsidRDefault="00BE7023" w:rsidP="00BE7023">
      <w:pPr>
        <w:spacing w:line="259" w:lineRule="auto"/>
        <w:rPr>
          <w:rFonts w:ascii="Calibri" w:eastAsia="Calibri" w:hAnsi="Calibri" w:cs="Times New Roman"/>
          <w:b/>
          <w:kern w:val="0"/>
          <w:sz w:val="32"/>
          <w:szCs w:val="32"/>
          <w14:ligatures w14:val="none"/>
        </w:rPr>
      </w:pPr>
      <w:r w:rsidRPr="00BE7023">
        <w:rPr>
          <w:rFonts w:ascii="Calibri" w:eastAsia="Calibri" w:hAnsi="Calibri" w:cs="Times New Roman"/>
          <w:b/>
          <w:kern w:val="0"/>
          <w:sz w:val="32"/>
          <w:szCs w:val="32"/>
          <w14:ligatures w14:val="none"/>
        </w:rPr>
        <w:t>Resumen</w:t>
      </w:r>
    </w:p>
    <w:p w14:paraId="5657F2D0"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Las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(dedo de zinc) constituyen una familia de factores de transcripción que, mediante la incorporación de iones de zinc, regulan procesos celulares esenciales como la transcripción, la reparación del ADN y la respuesta inmune. En patologías como la enfermedad inflamatoria intestinal (EII), la gastritis y el cáncer gástrico, estas proteínas desempeñan un papel central regulando genes proinflamatorios, la integridad epitelial y la </w:t>
      </w:r>
      <w:r w:rsidRPr="00BE7023">
        <w:rPr>
          <w:rFonts w:ascii="Calibri" w:eastAsia="Calibri" w:hAnsi="Calibri" w:cs="Times New Roman"/>
          <w:kern w:val="0"/>
          <w:sz w:val="28"/>
          <w:szCs w:val="28"/>
          <w14:ligatures w14:val="none"/>
        </w:rPr>
        <w:lastRenderedPageBreak/>
        <w:t>progresión tumoral. Su desregulación, como ocurre con ZNF281 o ZEB1, puede agravar la inflamación crónica y facilitar la carcinogénesis.</w:t>
      </w:r>
    </w:p>
    <w:p w14:paraId="070AF0AE"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Además, se ha evidenciado una interacción funcional entre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y células de </w:t>
      </w:r>
      <w:proofErr w:type="spellStart"/>
      <w:r w:rsidRPr="00BE7023">
        <w:rPr>
          <w:rFonts w:ascii="Calibri" w:eastAsia="Calibri" w:hAnsi="Calibri" w:cs="Times New Roman"/>
          <w:kern w:val="0"/>
          <w:sz w:val="28"/>
          <w:szCs w:val="28"/>
          <w14:ligatures w14:val="none"/>
        </w:rPr>
        <w:t>Paneth</w:t>
      </w:r>
      <w:proofErr w:type="spellEnd"/>
      <w:r w:rsidRPr="00BE7023">
        <w:rPr>
          <w:rFonts w:ascii="Calibri" w:eastAsia="Calibri" w:hAnsi="Calibri" w:cs="Times New Roman"/>
          <w:kern w:val="0"/>
          <w:sz w:val="28"/>
          <w:szCs w:val="28"/>
          <w14:ligatures w14:val="none"/>
        </w:rPr>
        <w:t>, células epiteliales clave en la defensa antimicrobiana y el mantenimiento del nicho de células madre intestinales. Estas proteínas regulan genes implicados en la producción de defensinas y en la respuesta inflamatoria de dichas células. La deficiencia de zinc, mineral esencial para la función de estas proteínas, compromete la homeostasis intestinal, exacerbando enfermedades como la colitis ulcerosa.</w:t>
      </w:r>
    </w:p>
    <w:p w14:paraId="49BFF1E4" w14:textId="77777777" w:rsidR="00BE7023" w:rsidRPr="00BE7023" w:rsidRDefault="00BE7023" w:rsidP="00BE7023">
      <w:pPr>
        <w:spacing w:line="259" w:lineRule="auto"/>
        <w:rPr>
          <w:rFonts w:ascii="Calibri" w:eastAsia="Calibri" w:hAnsi="Calibri" w:cs="Times New Roman"/>
          <w:kern w:val="0"/>
          <w:sz w:val="28"/>
          <w:szCs w:val="28"/>
          <w14:ligatures w14:val="none"/>
        </w:rPr>
      </w:pPr>
      <w:r w:rsidRPr="00BE7023">
        <w:rPr>
          <w:rFonts w:ascii="Calibri" w:eastAsia="Calibri" w:hAnsi="Calibri" w:cs="Times New Roman"/>
          <w:kern w:val="0"/>
          <w:sz w:val="28"/>
          <w:szCs w:val="28"/>
          <w14:ligatures w14:val="none"/>
        </w:rPr>
        <w:t xml:space="preserve">El zinc, tanto en su papel estructural como en forma de suplemento, ha demostrado efectos beneficiosos en modelos de EII y en la infección por </w:t>
      </w:r>
      <w:proofErr w:type="spellStart"/>
      <w:r w:rsidRPr="00BE7023">
        <w:rPr>
          <w:rFonts w:ascii="Calibri" w:eastAsia="Calibri" w:hAnsi="Calibri" w:cs="Times New Roman"/>
          <w:kern w:val="0"/>
          <w:sz w:val="28"/>
          <w:szCs w:val="28"/>
          <w14:ligatures w14:val="none"/>
        </w:rPr>
        <w:t>Helicobacter</w:t>
      </w:r>
      <w:proofErr w:type="spellEnd"/>
      <w:r w:rsidRPr="00BE7023">
        <w:rPr>
          <w:rFonts w:ascii="Calibri" w:eastAsia="Calibri" w:hAnsi="Calibri" w:cs="Times New Roman"/>
          <w:kern w:val="0"/>
          <w:sz w:val="28"/>
          <w:szCs w:val="28"/>
          <w14:ligatures w14:val="none"/>
        </w:rPr>
        <w:t xml:space="preserve"> pylori, mejorando la respuesta inmune, la regeneración epitelial y la eficacia terapéutica. En conjunto, la interrelación entre proteínas zinc </w:t>
      </w:r>
      <w:proofErr w:type="spellStart"/>
      <w:r w:rsidRPr="00BE7023">
        <w:rPr>
          <w:rFonts w:ascii="Calibri" w:eastAsia="Calibri" w:hAnsi="Calibri" w:cs="Times New Roman"/>
          <w:kern w:val="0"/>
          <w:sz w:val="28"/>
          <w:szCs w:val="28"/>
          <w14:ligatures w14:val="none"/>
        </w:rPr>
        <w:t>finger</w:t>
      </w:r>
      <w:proofErr w:type="spellEnd"/>
      <w:r w:rsidRPr="00BE7023">
        <w:rPr>
          <w:rFonts w:ascii="Calibri" w:eastAsia="Calibri" w:hAnsi="Calibri" w:cs="Times New Roman"/>
          <w:kern w:val="0"/>
          <w:sz w:val="28"/>
          <w:szCs w:val="28"/>
          <w14:ligatures w14:val="none"/>
        </w:rPr>
        <w:t xml:space="preserve">, células de </w:t>
      </w:r>
      <w:proofErr w:type="spellStart"/>
      <w:r w:rsidRPr="00BE7023">
        <w:rPr>
          <w:rFonts w:ascii="Calibri" w:eastAsia="Calibri" w:hAnsi="Calibri" w:cs="Times New Roman"/>
          <w:kern w:val="0"/>
          <w:sz w:val="28"/>
          <w:szCs w:val="28"/>
          <w14:ligatures w14:val="none"/>
        </w:rPr>
        <w:t>Paneth</w:t>
      </w:r>
      <w:proofErr w:type="spellEnd"/>
      <w:r w:rsidRPr="00BE7023">
        <w:rPr>
          <w:rFonts w:ascii="Calibri" w:eastAsia="Calibri" w:hAnsi="Calibri" w:cs="Times New Roman"/>
          <w:kern w:val="0"/>
          <w:sz w:val="28"/>
          <w:szCs w:val="28"/>
          <w14:ligatures w14:val="none"/>
        </w:rPr>
        <w:t xml:space="preserve"> y niveles adecuados de zinc representa un eje regulador clave en la fisiopatología intestinal y gástrica, con potenciales aplicaciones terapéuticas.</w:t>
      </w:r>
    </w:p>
    <w:p w14:paraId="63AF97E2" w14:textId="77777777" w:rsidR="00BE7023" w:rsidRPr="00BE7023" w:rsidRDefault="00BE7023" w:rsidP="00BE7023">
      <w:pPr>
        <w:spacing w:line="259" w:lineRule="auto"/>
        <w:rPr>
          <w:rFonts w:ascii="Calibri" w:eastAsia="Calibri" w:hAnsi="Calibri" w:cs="Times New Roman"/>
          <w:kern w:val="0"/>
          <w:sz w:val="28"/>
          <w:szCs w:val="28"/>
          <w:lang w:val="en-US"/>
          <w14:ligatures w14:val="none"/>
        </w:rPr>
      </w:pPr>
      <w:proofErr w:type="spellStart"/>
      <w:r w:rsidRPr="00BE7023">
        <w:rPr>
          <w:rFonts w:ascii="Calibri" w:eastAsia="Calibri" w:hAnsi="Calibri" w:cs="Times New Roman"/>
          <w:kern w:val="0"/>
          <w:sz w:val="28"/>
          <w:szCs w:val="28"/>
          <w:lang w:val="en-US"/>
          <w14:ligatures w14:val="none"/>
        </w:rPr>
        <w:t>Referencias</w:t>
      </w:r>
      <w:proofErr w:type="spellEnd"/>
    </w:p>
    <w:p w14:paraId="6262B40F" w14:textId="162C79FB"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1-</w:t>
      </w:r>
      <w:r w:rsidR="00BE7023" w:rsidRPr="00BE7023">
        <w:rPr>
          <w:rFonts w:ascii="Calibri" w:eastAsia="Calibri" w:hAnsi="Calibri" w:cs="Times New Roman"/>
          <w:kern w:val="0"/>
          <w:sz w:val="28"/>
          <w:szCs w:val="28"/>
          <w:lang w:val="en-US"/>
          <w14:ligatures w14:val="none"/>
        </w:rPr>
        <w:t xml:space="preserve">Wehkamp, J., Salzman, N. H., Porter, E., </w:t>
      </w:r>
      <w:proofErr w:type="spellStart"/>
      <w:r w:rsidR="00BE7023" w:rsidRPr="00BE7023">
        <w:rPr>
          <w:rFonts w:ascii="Calibri" w:eastAsia="Calibri" w:hAnsi="Calibri" w:cs="Times New Roman"/>
          <w:kern w:val="0"/>
          <w:sz w:val="28"/>
          <w:szCs w:val="28"/>
          <w:lang w:val="en-US"/>
          <w14:ligatures w14:val="none"/>
        </w:rPr>
        <w:t>Nuding</w:t>
      </w:r>
      <w:proofErr w:type="spellEnd"/>
      <w:r w:rsidR="00BE7023" w:rsidRPr="00BE7023">
        <w:rPr>
          <w:rFonts w:ascii="Calibri" w:eastAsia="Calibri" w:hAnsi="Calibri" w:cs="Times New Roman"/>
          <w:kern w:val="0"/>
          <w:sz w:val="28"/>
          <w:szCs w:val="28"/>
          <w:lang w:val="en-US"/>
          <w14:ligatures w14:val="none"/>
        </w:rPr>
        <w:t xml:space="preserve">, S., </w:t>
      </w:r>
      <w:proofErr w:type="spellStart"/>
      <w:r w:rsidR="00BE7023" w:rsidRPr="00BE7023">
        <w:rPr>
          <w:rFonts w:ascii="Calibri" w:eastAsia="Calibri" w:hAnsi="Calibri" w:cs="Times New Roman"/>
          <w:kern w:val="0"/>
          <w:sz w:val="28"/>
          <w:szCs w:val="28"/>
          <w:lang w:val="en-US"/>
          <w14:ligatures w14:val="none"/>
        </w:rPr>
        <w:t>Weichenthal</w:t>
      </w:r>
      <w:proofErr w:type="spellEnd"/>
      <w:r w:rsidR="00BE7023" w:rsidRPr="00BE7023">
        <w:rPr>
          <w:rFonts w:ascii="Calibri" w:eastAsia="Calibri" w:hAnsi="Calibri" w:cs="Times New Roman"/>
          <w:kern w:val="0"/>
          <w:sz w:val="28"/>
          <w:szCs w:val="28"/>
          <w:lang w:val="en-US"/>
          <w14:ligatures w14:val="none"/>
        </w:rPr>
        <w:t xml:space="preserve">, M., </w:t>
      </w:r>
      <w:proofErr w:type="spellStart"/>
      <w:r w:rsidR="00BE7023" w:rsidRPr="00BE7023">
        <w:rPr>
          <w:rFonts w:ascii="Calibri" w:eastAsia="Calibri" w:hAnsi="Calibri" w:cs="Times New Roman"/>
          <w:kern w:val="0"/>
          <w:sz w:val="28"/>
          <w:szCs w:val="28"/>
          <w:lang w:val="en-US"/>
          <w14:ligatures w14:val="none"/>
        </w:rPr>
        <w:t>Petras</w:t>
      </w:r>
      <w:proofErr w:type="spellEnd"/>
      <w:r w:rsidR="00BE7023" w:rsidRPr="00BE7023">
        <w:rPr>
          <w:rFonts w:ascii="Calibri" w:eastAsia="Calibri" w:hAnsi="Calibri" w:cs="Times New Roman"/>
          <w:kern w:val="0"/>
          <w:sz w:val="28"/>
          <w:szCs w:val="28"/>
          <w:lang w:val="en-US"/>
          <w14:ligatures w14:val="none"/>
        </w:rPr>
        <w:t xml:space="preserve">, R. E., ... &amp; </w:t>
      </w:r>
      <w:proofErr w:type="spellStart"/>
      <w:r w:rsidR="00BE7023" w:rsidRPr="00BE7023">
        <w:rPr>
          <w:rFonts w:ascii="Calibri" w:eastAsia="Calibri" w:hAnsi="Calibri" w:cs="Times New Roman"/>
          <w:kern w:val="0"/>
          <w:sz w:val="28"/>
          <w:szCs w:val="28"/>
          <w:lang w:val="en-US"/>
          <w14:ligatures w14:val="none"/>
        </w:rPr>
        <w:t>Stange</w:t>
      </w:r>
      <w:proofErr w:type="spellEnd"/>
      <w:r w:rsidR="00BE7023" w:rsidRPr="00BE7023">
        <w:rPr>
          <w:rFonts w:ascii="Calibri" w:eastAsia="Calibri" w:hAnsi="Calibri" w:cs="Times New Roman"/>
          <w:kern w:val="0"/>
          <w:sz w:val="28"/>
          <w:szCs w:val="28"/>
          <w:lang w:val="en-US"/>
          <w14:ligatures w14:val="none"/>
        </w:rPr>
        <w:t xml:space="preserve">, E. F. (2005). Reduced Paneth cell </w:t>
      </w:r>
      <w:r w:rsidR="00BE7023" w:rsidRPr="00BE7023">
        <w:rPr>
          <w:rFonts w:ascii="Calibri" w:eastAsia="Calibri" w:hAnsi="Calibri" w:cs="Times New Roman"/>
          <w:kern w:val="0"/>
          <w:sz w:val="28"/>
          <w:szCs w:val="28"/>
          <w14:ligatures w14:val="none"/>
        </w:rPr>
        <w:t>α</w:t>
      </w:r>
      <w:r w:rsidR="00BE7023" w:rsidRPr="00BE7023">
        <w:rPr>
          <w:rFonts w:ascii="Calibri" w:eastAsia="Calibri" w:hAnsi="Calibri" w:cs="Times New Roman"/>
          <w:kern w:val="0"/>
          <w:sz w:val="28"/>
          <w:szCs w:val="28"/>
          <w:lang w:val="en-US"/>
          <w14:ligatures w14:val="none"/>
        </w:rPr>
        <w:t>-defensins in ileal Crohn's disease. Gut, 54(12), 1801–1807.</w:t>
      </w:r>
    </w:p>
    <w:p w14:paraId="7FA2800F" w14:textId="00914489"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2-</w:t>
      </w:r>
      <w:r w:rsidR="00BE7023" w:rsidRPr="00BE7023">
        <w:rPr>
          <w:rFonts w:ascii="Calibri" w:eastAsia="Calibri" w:hAnsi="Calibri" w:cs="Times New Roman"/>
          <w:kern w:val="0"/>
          <w:sz w:val="28"/>
          <w:szCs w:val="28"/>
          <w:lang w:val="en-US"/>
          <w14:ligatures w14:val="none"/>
        </w:rPr>
        <w:t xml:space="preserve">Salzman, N. H., Hung, K., </w:t>
      </w:r>
      <w:proofErr w:type="spellStart"/>
      <w:r w:rsidR="00BE7023" w:rsidRPr="00BE7023">
        <w:rPr>
          <w:rFonts w:ascii="Calibri" w:eastAsia="Calibri" w:hAnsi="Calibri" w:cs="Times New Roman"/>
          <w:kern w:val="0"/>
          <w:sz w:val="28"/>
          <w:szCs w:val="28"/>
          <w:lang w:val="en-US"/>
          <w14:ligatures w14:val="none"/>
        </w:rPr>
        <w:t>Haribhai</w:t>
      </w:r>
      <w:proofErr w:type="spellEnd"/>
      <w:r w:rsidR="00BE7023" w:rsidRPr="00BE7023">
        <w:rPr>
          <w:rFonts w:ascii="Calibri" w:eastAsia="Calibri" w:hAnsi="Calibri" w:cs="Times New Roman"/>
          <w:kern w:val="0"/>
          <w:sz w:val="28"/>
          <w:szCs w:val="28"/>
          <w:lang w:val="en-US"/>
          <w14:ligatures w14:val="none"/>
        </w:rPr>
        <w:t xml:space="preserve">, D., Chu, H., </w:t>
      </w:r>
      <w:proofErr w:type="spellStart"/>
      <w:r w:rsidR="00BE7023" w:rsidRPr="00BE7023">
        <w:rPr>
          <w:rFonts w:ascii="Calibri" w:eastAsia="Calibri" w:hAnsi="Calibri" w:cs="Times New Roman"/>
          <w:kern w:val="0"/>
          <w:sz w:val="28"/>
          <w:szCs w:val="28"/>
          <w:lang w:val="en-US"/>
          <w14:ligatures w14:val="none"/>
        </w:rPr>
        <w:t>Karlsson-Sjöberg</w:t>
      </w:r>
      <w:proofErr w:type="spellEnd"/>
      <w:r w:rsidR="00BE7023" w:rsidRPr="00BE7023">
        <w:rPr>
          <w:rFonts w:ascii="Calibri" w:eastAsia="Calibri" w:hAnsi="Calibri" w:cs="Times New Roman"/>
          <w:kern w:val="0"/>
          <w:sz w:val="28"/>
          <w:szCs w:val="28"/>
          <w:lang w:val="en-US"/>
          <w14:ligatures w14:val="none"/>
        </w:rPr>
        <w:t>, J., Amir, E., ... &amp; Bevins, C. L. (2010). Enteric defensins are essential regulators of intestinal microbial ecology. Science, 330(6004), 800–805.</w:t>
      </w:r>
    </w:p>
    <w:p w14:paraId="1817ACC6" w14:textId="5097C7CB"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3-</w:t>
      </w:r>
      <w:r w:rsidR="00BE7023" w:rsidRPr="00BE7023">
        <w:rPr>
          <w:rFonts w:ascii="Calibri" w:eastAsia="Calibri" w:hAnsi="Calibri" w:cs="Times New Roman"/>
          <w:kern w:val="0"/>
          <w:sz w:val="28"/>
          <w:szCs w:val="28"/>
          <w:lang w:val="en-US"/>
          <w14:ligatures w14:val="none"/>
        </w:rPr>
        <w:t xml:space="preserve">Vereecke, L., </w:t>
      </w:r>
      <w:proofErr w:type="spellStart"/>
      <w:r w:rsidR="00BE7023" w:rsidRPr="00BE7023">
        <w:rPr>
          <w:rFonts w:ascii="Calibri" w:eastAsia="Calibri" w:hAnsi="Calibri" w:cs="Times New Roman"/>
          <w:kern w:val="0"/>
          <w:sz w:val="28"/>
          <w:szCs w:val="28"/>
          <w:lang w:val="en-US"/>
          <w14:ligatures w14:val="none"/>
        </w:rPr>
        <w:t>Beyaert</w:t>
      </w:r>
      <w:proofErr w:type="spellEnd"/>
      <w:r w:rsidR="00BE7023" w:rsidRPr="00BE7023">
        <w:rPr>
          <w:rFonts w:ascii="Calibri" w:eastAsia="Calibri" w:hAnsi="Calibri" w:cs="Times New Roman"/>
          <w:kern w:val="0"/>
          <w:sz w:val="28"/>
          <w:szCs w:val="28"/>
          <w:lang w:val="en-US"/>
          <w14:ligatures w14:val="none"/>
        </w:rPr>
        <w:t>, R., &amp; van Loo, G. (2009). The ubiquitin-editing enzyme A20 (TNFAIP3) is a central regulator of immunopathology. Trends in Immunology, 30(8), 383–391.</w:t>
      </w:r>
    </w:p>
    <w:p w14:paraId="5F4BDC01" w14:textId="36ADBF74"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4-</w:t>
      </w:r>
      <w:r w:rsidR="00BE7023" w:rsidRPr="00BE7023">
        <w:rPr>
          <w:rFonts w:ascii="Calibri" w:eastAsia="Calibri" w:hAnsi="Calibri" w:cs="Times New Roman"/>
          <w:kern w:val="0"/>
          <w:sz w:val="28"/>
          <w:szCs w:val="28"/>
          <w:lang w:val="en-US"/>
          <w14:ligatures w14:val="none"/>
        </w:rPr>
        <w:t xml:space="preserve">Gharibi, T., Mahdavi, M., </w:t>
      </w:r>
      <w:proofErr w:type="spellStart"/>
      <w:r w:rsidR="00BE7023" w:rsidRPr="00BE7023">
        <w:rPr>
          <w:rFonts w:ascii="Calibri" w:eastAsia="Calibri" w:hAnsi="Calibri" w:cs="Times New Roman"/>
          <w:kern w:val="0"/>
          <w:sz w:val="28"/>
          <w:szCs w:val="28"/>
          <w:lang w:val="en-US"/>
          <w14:ligatures w14:val="none"/>
        </w:rPr>
        <w:t>Tavakoli</w:t>
      </w:r>
      <w:proofErr w:type="spellEnd"/>
      <w:r w:rsidR="00BE7023" w:rsidRPr="00BE7023">
        <w:rPr>
          <w:rFonts w:ascii="Calibri" w:eastAsia="Calibri" w:hAnsi="Calibri" w:cs="Times New Roman"/>
          <w:kern w:val="0"/>
          <w:sz w:val="28"/>
          <w:szCs w:val="28"/>
          <w:lang w:val="en-US"/>
          <w14:ligatures w14:val="none"/>
        </w:rPr>
        <w:t xml:space="preserve">, M., Karimi, M. H., &amp; </w:t>
      </w:r>
      <w:proofErr w:type="spellStart"/>
      <w:r w:rsidR="00BE7023" w:rsidRPr="00BE7023">
        <w:rPr>
          <w:rFonts w:ascii="Calibri" w:eastAsia="Calibri" w:hAnsi="Calibri" w:cs="Times New Roman"/>
          <w:kern w:val="0"/>
          <w:sz w:val="28"/>
          <w:szCs w:val="28"/>
          <w:lang w:val="en-US"/>
          <w14:ligatures w14:val="none"/>
        </w:rPr>
        <w:t>Kazemi</w:t>
      </w:r>
      <w:proofErr w:type="spellEnd"/>
      <w:r w:rsidR="00BE7023" w:rsidRPr="00BE7023">
        <w:rPr>
          <w:rFonts w:ascii="Calibri" w:eastAsia="Calibri" w:hAnsi="Calibri" w:cs="Times New Roman"/>
          <w:kern w:val="0"/>
          <w:sz w:val="28"/>
          <w:szCs w:val="28"/>
          <w:lang w:val="en-US"/>
          <w14:ligatures w14:val="none"/>
        </w:rPr>
        <w:t xml:space="preserve"> T. (2021). Zinc finger proteins: functions and roles in disease. Cellular &amp; Molecular Biology Letters, 26(1), 24.</w:t>
      </w:r>
    </w:p>
    <w:p w14:paraId="7C43F56A" w14:textId="282CCB8C"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14:ligatures w14:val="none"/>
        </w:rPr>
        <w:t>5-</w:t>
      </w:r>
      <w:r w:rsidR="00BE7023" w:rsidRPr="00BE7023">
        <w:rPr>
          <w:rFonts w:ascii="Calibri" w:eastAsia="Calibri" w:hAnsi="Calibri" w:cs="Times New Roman"/>
          <w:kern w:val="0"/>
          <w:sz w:val="28"/>
          <w:szCs w:val="28"/>
          <w14:ligatures w14:val="none"/>
        </w:rPr>
        <w:t xml:space="preserve">Jin, L., Chu, Z., Ma, Y., &amp; Huang, J. (2022). </w:t>
      </w:r>
      <w:r w:rsidR="00BE7023" w:rsidRPr="00BE7023">
        <w:rPr>
          <w:rFonts w:ascii="Calibri" w:eastAsia="Calibri" w:hAnsi="Calibri" w:cs="Times New Roman"/>
          <w:kern w:val="0"/>
          <w:sz w:val="28"/>
          <w:szCs w:val="28"/>
          <w:lang w:val="en-US"/>
          <w14:ligatures w14:val="none"/>
        </w:rPr>
        <w:t>Zinc finger proteins in gastric cancer: mechanisms and clinical implications. Frontiers in Oncology, 12, 856437.</w:t>
      </w:r>
    </w:p>
    <w:p w14:paraId="562AE8A8" w14:textId="09A9FD1B" w:rsidR="00BE7023" w:rsidRPr="00BE7023" w:rsidRDefault="00AE25C2" w:rsidP="00BE7023">
      <w:pPr>
        <w:spacing w:line="259" w:lineRule="auto"/>
        <w:rPr>
          <w:rFonts w:ascii="Calibri" w:eastAsia="Calibri" w:hAnsi="Calibri" w:cs="Times New Roman"/>
          <w:kern w:val="0"/>
          <w:sz w:val="28"/>
          <w:szCs w:val="28"/>
          <w:lang w:val="en-US"/>
          <w14:ligatures w14:val="none"/>
        </w:rPr>
      </w:pPr>
      <w:r w:rsidRPr="00AE25C2">
        <w:rPr>
          <w:rFonts w:ascii="Calibri" w:eastAsia="Calibri" w:hAnsi="Calibri" w:cs="Times New Roman"/>
          <w:kern w:val="0"/>
          <w:sz w:val="28"/>
          <w:szCs w:val="28"/>
          <w14:ligatures w14:val="none"/>
        </w:rPr>
        <w:t>6-</w:t>
      </w:r>
      <w:r w:rsidR="00BE7023" w:rsidRPr="00BE7023">
        <w:rPr>
          <w:rFonts w:ascii="Calibri" w:eastAsia="Calibri" w:hAnsi="Calibri" w:cs="Times New Roman"/>
          <w:kern w:val="0"/>
          <w:sz w:val="28"/>
          <w:szCs w:val="28"/>
          <w14:ligatures w14:val="none"/>
        </w:rPr>
        <w:t xml:space="preserve">Wu, Y., Li, J., Jin, Y., &amp; </w:t>
      </w:r>
      <w:proofErr w:type="spellStart"/>
      <w:r w:rsidR="00BE7023" w:rsidRPr="00BE7023">
        <w:rPr>
          <w:rFonts w:ascii="Calibri" w:eastAsia="Calibri" w:hAnsi="Calibri" w:cs="Times New Roman"/>
          <w:kern w:val="0"/>
          <w:sz w:val="28"/>
          <w:szCs w:val="28"/>
          <w14:ligatures w14:val="none"/>
        </w:rPr>
        <w:t>Song</w:t>
      </w:r>
      <w:proofErr w:type="spellEnd"/>
      <w:r w:rsidR="00BE7023" w:rsidRPr="00BE7023">
        <w:rPr>
          <w:rFonts w:ascii="Calibri" w:eastAsia="Calibri" w:hAnsi="Calibri" w:cs="Times New Roman"/>
          <w:kern w:val="0"/>
          <w:sz w:val="28"/>
          <w:szCs w:val="28"/>
          <w14:ligatures w14:val="none"/>
        </w:rPr>
        <w:t xml:space="preserve">, S. (2020). </w:t>
      </w:r>
      <w:r w:rsidR="00BE7023" w:rsidRPr="00BE7023">
        <w:rPr>
          <w:rFonts w:ascii="Calibri" w:eastAsia="Calibri" w:hAnsi="Calibri" w:cs="Times New Roman"/>
          <w:kern w:val="0"/>
          <w:sz w:val="28"/>
          <w:szCs w:val="28"/>
          <w:lang w:val="en-US"/>
          <w14:ligatures w14:val="none"/>
        </w:rPr>
        <w:t>Roles of zinc finger proteins in inflammation and cancers. Molecular Medicine Reports, 22(1), 1–11.</w:t>
      </w:r>
    </w:p>
    <w:p w14:paraId="472C4654" w14:textId="45EA48A4" w:rsidR="00BE7023" w:rsidRPr="00BE7023" w:rsidRDefault="00AE25C2" w:rsidP="00BE7023">
      <w:pPr>
        <w:spacing w:line="259" w:lineRule="auto"/>
        <w:rPr>
          <w:rFonts w:ascii="Calibri" w:eastAsia="Calibri" w:hAnsi="Calibri" w:cs="Times New Roman"/>
          <w:kern w:val="0"/>
          <w:sz w:val="28"/>
          <w:szCs w:val="28"/>
          <w:lang w:val="en-US"/>
          <w14:ligatures w14:val="none"/>
        </w:rPr>
      </w:pPr>
      <w:r w:rsidRPr="00AE25C2">
        <w:rPr>
          <w:rFonts w:ascii="Calibri" w:eastAsia="Calibri" w:hAnsi="Calibri" w:cs="Times New Roman"/>
          <w:kern w:val="0"/>
          <w:sz w:val="28"/>
          <w:szCs w:val="28"/>
          <w14:ligatures w14:val="none"/>
        </w:rPr>
        <w:t>7-</w:t>
      </w:r>
      <w:r w:rsidR="00BE7023" w:rsidRPr="00BE7023">
        <w:rPr>
          <w:rFonts w:ascii="Calibri" w:eastAsia="Calibri" w:hAnsi="Calibri" w:cs="Times New Roman"/>
          <w:kern w:val="0"/>
          <w:sz w:val="28"/>
          <w:szCs w:val="28"/>
          <w14:ligatures w14:val="none"/>
        </w:rPr>
        <w:t xml:space="preserve">Gupta, R. M., &amp; </w:t>
      </w:r>
      <w:proofErr w:type="spellStart"/>
      <w:r w:rsidR="00BE7023" w:rsidRPr="00BE7023">
        <w:rPr>
          <w:rFonts w:ascii="Calibri" w:eastAsia="Calibri" w:hAnsi="Calibri" w:cs="Times New Roman"/>
          <w:kern w:val="0"/>
          <w:sz w:val="28"/>
          <w:szCs w:val="28"/>
          <w14:ligatures w14:val="none"/>
        </w:rPr>
        <w:t>Musunuru</w:t>
      </w:r>
      <w:proofErr w:type="spellEnd"/>
      <w:r w:rsidR="00BE7023" w:rsidRPr="00BE7023">
        <w:rPr>
          <w:rFonts w:ascii="Calibri" w:eastAsia="Calibri" w:hAnsi="Calibri" w:cs="Times New Roman"/>
          <w:kern w:val="0"/>
          <w:sz w:val="28"/>
          <w:szCs w:val="28"/>
          <w14:ligatures w14:val="none"/>
        </w:rPr>
        <w:t xml:space="preserve">, K. (2014). </w:t>
      </w:r>
      <w:r w:rsidR="00BE7023" w:rsidRPr="00BE7023">
        <w:rPr>
          <w:rFonts w:ascii="Calibri" w:eastAsia="Calibri" w:hAnsi="Calibri" w:cs="Times New Roman"/>
          <w:kern w:val="0"/>
          <w:sz w:val="28"/>
          <w:szCs w:val="28"/>
          <w:lang w:val="en-US"/>
          <w14:ligatures w14:val="none"/>
        </w:rPr>
        <w:t>Expanding the genetic editing tool kit: ZFNs, TALENs, and CRISPR-Cas9. Journal of Clinical Investigation, 124(10), 4154–4161.</w:t>
      </w:r>
    </w:p>
    <w:p w14:paraId="0892E16E" w14:textId="18434F76"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8-</w:t>
      </w:r>
      <w:r w:rsidR="00BE7023" w:rsidRPr="00BE7023">
        <w:rPr>
          <w:rFonts w:ascii="Calibri" w:eastAsia="Calibri" w:hAnsi="Calibri" w:cs="Times New Roman"/>
          <w:kern w:val="0"/>
          <w:sz w:val="28"/>
          <w:szCs w:val="28"/>
          <w:lang w:val="en-US"/>
          <w14:ligatures w14:val="none"/>
        </w:rPr>
        <w:t>Li, Y., Xie, R., Lu, L., &amp; He, X. (2021). Emerging roles of ZEB1 in epithelial-mesenchymal transition of cancer. Frontiers in Oncology, 11, 710393.</w:t>
      </w:r>
    </w:p>
    <w:p w14:paraId="05DEF56F" w14:textId="29E97F77"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lastRenderedPageBreak/>
        <w:t>9-</w:t>
      </w:r>
      <w:r w:rsidR="00BE7023" w:rsidRPr="00BE7023">
        <w:rPr>
          <w:rFonts w:ascii="Calibri" w:eastAsia="Calibri" w:hAnsi="Calibri" w:cs="Times New Roman"/>
          <w:kern w:val="0"/>
          <w:sz w:val="28"/>
          <w:szCs w:val="28"/>
          <w:lang w:val="en-US"/>
          <w14:ligatures w14:val="none"/>
        </w:rPr>
        <w:t xml:space="preserve">Bao, B., Prasad, A. S., Beck, F. W., </w:t>
      </w:r>
      <w:proofErr w:type="spellStart"/>
      <w:r w:rsidR="00BE7023" w:rsidRPr="00BE7023">
        <w:rPr>
          <w:rFonts w:ascii="Calibri" w:eastAsia="Calibri" w:hAnsi="Calibri" w:cs="Times New Roman"/>
          <w:kern w:val="0"/>
          <w:sz w:val="28"/>
          <w:szCs w:val="28"/>
          <w:lang w:val="en-US"/>
          <w14:ligatures w14:val="none"/>
        </w:rPr>
        <w:t>Godmere</w:t>
      </w:r>
      <w:proofErr w:type="spellEnd"/>
      <w:r w:rsidR="00BE7023" w:rsidRPr="00BE7023">
        <w:rPr>
          <w:rFonts w:ascii="Calibri" w:eastAsia="Calibri" w:hAnsi="Calibri" w:cs="Times New Roman"/>
          <w:kern w:val="0"/>
          <w:sz w:val="28"/>
          <w:szCs w:val="28"/>
          <w:lang w:val="en-US"/>
          <w14:ligatures w14:val="none"/>
        </w:rPr>
        <w:t>, M., &amp; Sarkar, F. H. (2010). Zinc modulates the expression of cytokines and reduces inflammation in human monocytes. American Journal of Physiology - Cell Physiology, 298(5), C1117–C1123.</w:t>
      </w:r>
    </w:p>
    <w:p w14:paraId="557A46D7" w14:textId="55ECF7E8" w:rsidR="00BE7023" w:rsidRPr="00BE7023" w:rsidRDefault="00AE25C2" w:rsidP="00BE7023">
      <w:pPr>
        <w:spacing w:line="259" w:lineRule="auto"/>
        <w:rPr>
          <w:rFonts w:ascii="Calibri" w:eastAsia="Calibri" w:hAnsi="Calibri" w:cs="Times New Roman"/>
          <w:kern w:val="0"/>
          <w:sz w:val="28"/>
          <w:szCs w:val="28"/>
          <w:lang w:val="en-US"/>
          <w14:ligatures w14:val="none"/>
        </w:rPr>
      </w:pPr>
      <w:r w:rsidRPr="00AE25C2">
        <w:rPr>
          <w:rFonts w:ascii="Calibri" w:eastAsia="Calibri" w:hAnsi="Calibri" w:cs="Times New Roman"/>
          <w:kern w:val="0"/>
          <w:sz w:val="28"/>
          <w:szCs w:val="28"/>
          <w:lang w:val="en-US"/>
          <w14:ligatures w14:val="none"/>
        </w:rPr>
        <w:t>10-</w:t>
      </w:r>
      <w:r w:rsidR="00BE7023" w:rsidRPr="00BE7023">
        <w:rPr>
          <w:rFonts w:ascii="Calibri" w:eastAsia="Calibri" w:hAnsi="Calibri" w:cs="Times New Roman"/>
          <w:kern w:val="0"/>
          <w:sz w:val="28"/>
          <w:szCs w:val="28"/>
          <w:lang w:val="en-US"/>
          <w14:ligatures w14:val="none"/>
        </w:rPr>
        <w:t xml:space="preserve">Sturniolo, G. C., </w:t>
      </w:r>
      <w:proofErr w:type="spellStart"/>
      <w:r w:rsidR="00BE7023" w:rsidRPr="00BE7023">
        <w:rPr>
          <w:rFonts w:ascii="Calibri" w:eastAsia="Calibri" w:hAnsi="Calibri" w:cs="Times New Roman"/>
          <w:kern w:val="0"/>
          <w:sz w:val="28"/>
          <w:szCs w:val="28"/>
          <w:lang w:val="en-US"/>
          <w14:ligatures w14:val="none"/>
        </w:rPr>
        <w:t>Mestriner</w:t>
      </w:r>
      <w:proofErr w:type="spellEnd"/>
      <w:r w:rsidR="00BE7023" w:rsidRPr="00BE7023">
        <w:rPr>
          <w:rFonts w:ascii="Calibri" w:eastAsia="Calibri" w:hAnsi="Calibri" w:cs="Times New Roman"/>
          <w:kern w:val="0"/>
          <w:sz w:val="28"/>
          <w:szCs w:val="28"/>
          <w:lang w:val="en-US"/>
          <w14:ligatures w14:val="none"/>
        </w:rPr>
        <w:t xml:space="preserve">, C., </w:t>
      </w:r>
      <w:proofErr w:type="spellStart"/>
      <w:r w:rsidR="00BE7023" w:rsidRPr="00BE7023">
        <w:rPr>
          <w:rFonts w:ascii="Calibri" w:eastAsia="Calibri" w:hAnsi="Calibri" w:cs="Times New Roman"/>
          <w:kern w:val="0"/>
          <w:sz w:val="28"/>
          <w:szCs w:val="28"/>
          <w:lang w:val="en-US"/>
          <w14:ligatures w14:val="none"/>
        </w:rPr>
        <w:t>Lecis</w:t>
      </w:r>
      <w:proofErr w:type="spellEnd"/>
      <w:r w:rsidR="00BE7023" w:rsidRPr="00BE7023">
        <w:rPr>
          <w:rFonts w:ascii="Calibri" w:eastAsia="Calibri" w:hAnsi="Calibri" w:cs="Times New Roman"/>
          <w:kern w:val="0"/>
          <w:sz w:val="28"/>
          <w:szCs w:val="28"/>
          <w:lang w:val="en-US"/>
          <w14:ligatures w14:val="none"/>
        </w:rPr>
        <w:t xml:space="preserve">, P. E., </w:t>
      </w:r>
      <w:proofErr w:type="spellStart"/>
      <w:r w:rsidR="00BE7023" w:rsidRPr="00BE7023">
        <w:rPr>
          <w:rFonts w:ascii="Calibri" w:eastAsia="Calibri" w:hAnsi="Calibri" w:cs="Times New Roman"/>
          <w:kern w:val="0"/>
          <w:sz w:val="28"/>
          <w:szCs w:val="28"/>
          <w:lang w:val="en-US"/>
          <w14:ligatures w14:val="none"/>
        </w:rPr>
        <w:t>D’Inca</w:t>
      </w:r>
      <w:proofErr w:type="spellEnd"/>
      <w:r w:rsidR="00BE7023" w:rsidRPr="00BE7023">
        <w:rPr>
          <w:rFonts w:ascii="Calibri" w:eastAsia="Calibri" w:hAnsi="Calibri" w:cs="Times New Roman"/>
          <w:kern w:val="0"/>
          <w:sz w:val="28"/>
          <w:szCs w:val="28"/>
          <w:lang w:val="en-US"/>
          <w14:ligatures w14:val="none"/>
        </w:rPr>
        <w:t>, R., Venturi, C., &amp; Baldassare, M. (2001). Zinc supplementation tightens “leaky gut” in Crohn’s disease. Inflammatory Bowel Diseases, 7(2), 94–98.</w:t>
      </w:r>
    </w:p>
    <w:p w14:paraId="4EFC83B1" w14:textId="7C6BD0C8"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11-</w:t>
      </w:r>
      <w:r w:rsidR="00BE7023" w:rsidRPr="00BE7023">
        <w:rPr>
          <w:rFonts w:ascii="Calibri" w:eastAsia="Calibri" w:hAnsi="Calibri" w:cs="Times New Roman"/>
          <w:kern w:val="0"/>
          <w:sz w:val="28"/>
          <w:szCs w:val="28"/>
          <w:lang w:val="en-US"/>
          <w14:ligatures w14:val="none"/>
        </w:rPr>
        <w:t xml:space="preserve">Simms, L. A., </w:t>
      </w:r>
      <w:proofErr w:type="spellStart"/>
      <w:r w:rsidR="00BE7023" w:rsidRPr="00BE7023">
        <w:rPr>
          <w:rFonts w:ascii="Calibri" w:eastAsia="Calibri" w:hAnsi="Calibri" w:cs="Times New Roman"/>
          <w:kern w:val="0"/>
          <w:sz w:val="28"/>
          <w:szCs w:val="28"/>
          <w:lang w:val="en-US"/>
          <w14:ligatures w14:val="none"/>
        </w:rPr>
        <w:t>Doecke</w:t>
      </w:r>
      <w:proofErr w:type="spellEnd"/>
      <w:r w:rsidR="00BE7023" w:rsidRPr="00BE7023">
        <w:rPr>
          <w:rFonts w:ascii="Calibri" w:eastAsia="Calibri" w:hAnsi="Calibri" w:cs="Times New Roman"/>
          <w:kern w:val="0"/>
          <w:sz w:val="28"/>
          <w:szCs w:val="28"/>
          <w:lang w:val="en-US"/>
          <w14:ligatures w14:val="none"/>
        </w:rPr>
        <w:t>, J. D., Walsh, M. D., Huang, N., Fowler, E. V., &amp; Radford-Smith, G. L. (2008). Reduced alpha-defensin expression is associated with inflammation and not NOD2 mutation status in ileal Crohn’s disease. Gut, 57(7), 903–910.</w:t>
      </w:r>
    </w:p>
    <w:p w14:paraId="4854F21F" w14:textId="033575CF" w:rsidR="00BE7023" w:rsidRPr="00BE7023" w:rsidRDefault="00AE25C2" w:rsidP="00BE7023">
      <w:pPr>
        <w:spacing w:line="259" w:lineRule="auto"/>
        <w:rPr>
          <w:rFonts w:ascii="Calibri" w:eastAsia="Calibri" w:hAnsi="Calibri" w:cs="Times New Roman"/>
          <w:kern w:val="0"/>
          <w:sz w:val="28"/>
          <w:szCs w:val="28"/>
          <w:lang w:val="en-US"/>
          <w14:ligatures w14:val="none"/>
        </w:rPr>
      </w:pPr>
      <w:r>
        <w:rPr>
          <w:rFonts w:ascii="Calibri" w:eastAsia="Calibri" w:hAnsi="Calibri" w:cs="Times New Roman"/>
          <w:kern w:val="0"/>
          <w:sz w:val="28"/>
          <w:szCs w:val="28"/>
          <w:lang w:val="en-US"/>
          <w14:ligatures w14:val="none"/>
        </w:rPr>
        <w:t>12-</w:t>
      </w:r>
      <w:r w:rsidR="00BE7023" w:rsidRPr="00BE7023">
        <w:rPr>
          <w:rFonts w:ascii="Calibri" w:eastAsia="Calibri" w:hAnsi="Calibri" w:cs="Times New Roman"/>
          <w:kern w:val="0"/>
          <w:sz w:val="28"/>
          <w:szCs w:val="28"/>
          <w:lang w:val="en-US"/>
          <w14:ligatures w14:val="none"/>
        </w:rPr>
        <w:t xml:space="preserve">Liu, T. C., Naito, T., Liu, Z., </w:t>
      </w:r>
      <w:proofErr w:type="spellStart"/>
      <w:r w:rsidR="00BE7023" w:rsidRPr="00BE7023">
        <w:rPr>
          <w:rFonts w:ascii="Calibri" w:eastAsia="Calibri" w:hAnsi="Calibri" w:cs="Times New Roman"/>
          <w:kern w:val="0"/>
          <w:sz w:val="28"/>
          <w:szCs w:val="28"/>
          <w:lang w:val="en-US"/>
          <w14:ligatures w14:val="none"/>
        </w:rPr>
        <w:t>VanDussen</w:t>
      </w:r>
      <w:proofErr w:type="spellEnd"/>
      <w:r w:rsidR="00BE7023" w:rsidRPr="00BE7023">
        <w:rPr>
          <w:rFonts w:ascii="Calibri" w:eastAsia="Calibri" w:hAnsi="Calibri" w:cs="Times New Roman"/>
          <w:kern w:val="0"/>
          <w:sz w:val="28"/>
          <w:szCs w:val="28"/>
          <w:lang w:val="en-US"/>
          <w14:ligatures w14:val="none"/>
        </w:rPr>
        <w:t xml:space="preserve">, K. L., </w:t>
      </w:r>
      <w:proofErr w:type="spellStart"/>
      <w:r w:rsidR="00BE7023" w:rsidRPr="00BE7023">
        <w:rPr>
          <w:rFonts w:ascii="Calibri" w:eastAsia="Calibri" w:hAnsi="Calibri" w:cs="Times New Roman"/>
          <w:kern w:val="0"/>
          <w:sz w:val="28"/>
          <w:szCs w:val="28"/>
          <w:lang w:val="en-US"/>
          <w14:ligatures w14:val="none"/>
        </w:rPr>
        <w:t>Haritunians</w:t>
      </w:r>
      <w:proofErr w:type="spellEnd"/>
      <w:r w:rsidR="00BE7023" w:rsidRPr="00BE7023">
        <w:rPr>
          <w:rFonts w:ascii="Calibri" w:eastAsia="Calibri" w:hAnsi="Calibri" w:cs="Times New Roman"/>
          <w:kern w:val="0"/>
          <w:sz w:val="28"/>
          <w:szCs w:val="28"/>
          <w:lang w:val="en-US"/>
          <w14:ligatures w14:val="none"/>
        </w:rPr>
        <w:t xml:space="preserve">, T., Li, D., ... &amp; </w:t>
      </w:r>
      <w:proofErr w:type="spellStart"/>
      <w:r w:rsidR="00BE7023" w:rsidRPr="00BE7023">
        <w:rPr>
          <w:rFonts w:ascii="Calibri" w:eastAsia="Calibri" w:hAnsi="Calibri" w:cs="Times New Roman"/>
          <w:kern w:val="0"/>
          <w:sz w:val="28"/>
          <w:szCs w:val="28"/>
          <w:lang w:val="en-US"/>
          <w14:ligatures w14:val="none"/>
        </w:rPr>
        <w:t>Stappenbeck</w:t>
      </w:r>
      <w:proofErr w:type="spellEnd"/>
      <w:r w:rsidR="00BE7023" w:rsidRPr="00BE7023">
        <w:rPr>
          <w:rFonts w:ascii="Calibri" w:eastAsia="Calibri" w:hAnsi="Calibri" w:cs="Times New Roman"/>
          <w:kern w:val="0"/>
          <w:sz w:val="28"/>
          <w:szCs w:val="28"/>
          <w:lang w:val="en-US"/>
          <w14:ligatures w14:val="none"/>
        </w:rPr>
        <w:t>, T. S. (2017). Lymphotoxin pathway and innate immune response genes associated with Paneth cells in pediatric ileal Crohn's disease. Inflammatory Bowel Diseases, 23(4), 541–554.</w:t>
      </w:r>
    </w:p>
    <w:p w14:paraId="7DD95A69" w14:textId="7ADE41AB" w:rsidR="00BE7023" w:rsidRPr="00BE7023" w:rsidRDefault="00AE25C2" w:rsidP="00BE7023">
      <w:pPr>
        <w:spacing w:line="259" w:lineRule="auto"/>
        <w:rPr>
          <w:rFonts w:ascii="Calibri" w:eastAsia="Calibri" w:hAnsi="Calibri" w:cs="Times New Roman"/>
          <w:kern w:val="0"/>
          <w:sz w:val="28"/>
          <w:szCs w:val="28"/>
          <w14:ligatures w14:val="none"/>
        </w:rPr>
      </w:pPr>
      <w:r>
        <w:rPr>
          <w:rFonts w:ascii="Calibri" w:eastAsia="Calibri" w:hAnsi="Calibri" w:cs="Times New Roman"/>
          <w:kern w:val="0"/>
          <w:sz w:val="28"/>
          <w:szCs w:val="28"/>
          <w:lang w:val="en-US"/>
          <w14:ligatures w14:val="none"/>
        </w:rPr>
        <w:t>13-</w:t>
      </w:r>
      <w:r w:rsidR="00BE7023" w:rsidRPr="00BE7023">
        <w:rPr>
          <w:rFonts w:ascii="Calibri" w:eastAsia="Calibri" w:hAnsi="Calibri" w:cs="Times New Roman"/>
          <w:kern w:val="0"/>
          <w:sz w:val="28"/>
          <w:szCs w:val="28"/>
          <w:lang w:val="en-US"/>
          <w14:ligatures w14:val="none"/>
        </w:rPr>
        <w:t>Bedini O.A.</w:t>
      </w:r>
      <w:r w:rsidRPr="00AE25C2">
        <w:rPr>
          <w:rFonts w:ascii="Calibri" w:eastAsia="Calibri" w:hAnsi="Calibri" w:cs="Times New Roman"/>
          <w:kern w:val="0"/>
          <w:sz w:val="28"/>
          <w:szCs w:val="28"/>
          <w:lang w:val="en-US"/>
          <w14:ligatures w14:val="none"/>
        </w:rPr>
        <w:t xml:space="preserve"> and col. </w:t>
      </w:r>
      <w:r w:rsidRPr="00AE25C2">
        <w:rPr>
          <w:rFonts w:ascii="Calibri" w:eastAsia="Calibri" w:hAnsi="Calibri" w:cs="Times New Roman"/>
          <w:kern w:val="0"/>
          <w:sz w:val="28"/>
          <w:szCs w:val="28"/>
          <w14:ligatures w14:val="none"/>
        </w:rPr>
        <w:t xml:space="preserve">Efectividad del </w:t>
      </w:r>
      <w:proofErr w:type="spellStart"/>
      <w:r w:rsidRPr="00AE25C2">
        <w:rPr>
          <w:rFonts w:ascii="Calibri" w:eastAsia="Calibri" w:hAnsi="Calibri" w:cs="Times New Roman"/>
          <w:kern w:val="0"/>
          <w:sz w:val="28"/>
          <w:szCs w:val="28"/>
          <w14:ligatures w14:val="none"/>
        </w:rPr>
        <w:t>Piridin-carboxilat</w:t>
      </w:r>
      <w:r>
        <w:rPr>
          <w:rFonts w:ascii="Calibri" w:eastAsia="Calibri" w:hAnsi="Calibri" w:cs="Times New Roman"/>
          <w:kern w:val="0"/>
          <w:sz w:val="28"/>
          <w:szCs w:val="28"/>
          <w14:ligatures w14:val="none"/>
        </w:rPr>
        <w:t>o</w:t>
      </w:r>
      <w:proofErr w:type="spellEnd"/>
      <w:r w:rsidRPr="00AE25C2">
        <w:rPr>
          <w:rFonts w:ascii="Calibri" w:eastAsia="Calibri" w:hAnsi="Calibri" w:cs="Times New Roman"/>
          <w:kern w:val="0"/>
          <w:sz w:val="28"/>
          <w:szCs w:val="28"/>
          <w14:ligatures w14:val="none"/>
        </w:rPr>
        <w:t xml:space="preserve"> d</w:t>
      </w:r>
      <w:r>
        <w:rPr>
          <w:rFonts w:ascii="Calibri" w:eastAsia="Calibri" w:hAnsi="Calibri" w:cs="Times New Roman"/>
          <w:kern w:val="0"/>
          <w:sz w:val="28"/>
          <w:szCs w:val="28"/>
          <w14:ligatures w14:val="none"/>
        </w:rPr>
        <w:t xml:space="preserve">e Zinc. Un nuevo tratamiento combinado para la gastritis por </w:t>
      </w:r>
      <w:proofErr w:type="spellStart"/>
      <w:r>
        <w:rPr>
          <w:rFonts w:ascii="Calibri" w:eastAsia="Calibri" w:hAnsi="Calibri" w:cs="Times New Roman"/>
          <w:kern w:val="0"/>
          <w:sz w:val="28"/>
          <w:szCs w:val="28"/>
          <w14:ligatures w14:val="none"/>
        </w:rPr>
        <w:t>Helicobacter</w:t>
      </w:r>
      <w:proofErr w:type="spellEnd"/>
      <w:r>
        <w:rPr>
          <w:rFonts w:ascii="Calibri" w:eastAsia="Calibri" w:hAnsi="Calibri" w:cs="Times New Roman"/>
          <w:kern w:val="0"/>
          <w:sz w:val="28"/>
          <w:szCs w:val="28"/>
          <w14:ligatures w14:val="none"/>
        </w:rPr>
        <w:t xml:space="preserve"> pylori. Congreso Argentino de Gastroenterología y endoscopia digestiva. 2023.</w:t>
      </w:r>
    </w:p>
    <w:p w14:paraId="166E7578" w14:textId="77777777" w:rsidR="00BE7023" w:rsidRPr="00BE7023" w:rsidRDefault="00BE7023" w:rsidP="00BE7023">
      <w:pPr>
        <w:spacing w:line="259" w:lineRule="auto"/>
        <w:rPr>
          <w:rFonts w:ascii="Calibri" w:eastAsia="Calibri" w:hAnsi="Calibri" w:cs="Times New Roman"/>
          <w:kern w:val="0"/>
          <w:sz w:val="28"/>
          <w:szCs w:val="28"/>
          <w14:ligatures w14:val="none"/>
        </w:rPr>
      </w:pPr>
    </w:p>
    <w:p w14:paraId="482E32E7" w14:textId="77777777" w:rsidR="001E46A9" w:rsidRPr="00AE25C2" w:rsidRDefault="001E46A9" w:rsidP="00D301C3">
      <w:pPr>
        <w:spacing w:after="0"/>
      </w:pPr>
    </w:p>
    <w:sectPr w:rsidR="001E46A9" w:rsidRPr="00AE25C2" w:rsidSect="00D301C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023"/>
    <w:rsid w:val="001E46A9"/>
    <w:rsid w:val="003377B4"/>
    <w:rsid w:val="005564C9"/>
    <w:rsid w:val="005A5458"/>
    <w:rsid w:val="00873EAD"/>
    <w:rsid w:val="00935D25"/>
    <w:rsid w:val="00AE25C2"/>
    <w:rsid w:val="00BE7023"/>
    <w:rsid w:val="00D301C3"/>
    <w:rsid w:val="00FA095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529E3"/>
  <w15:chartTrackingRefBased/>
  <w15:docId w15:val="{BD6AB7E0-C860-4BB2-8E7B-9AF4D4E47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BE70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E70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E70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E70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E70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E70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E70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E70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E70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E702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E702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E702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E702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E702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E702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E702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E702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E7023"/>
    <w:rPr>
      <w:rFonts w:eastAsiaTheme="majorEastAsia" w:cstheme="majorBidi"/>
      <w:color w:val="272727" w:themeColor="text1" w:themeTint="D8"/>
    </w:rPr>
  </w:style>
  <w:style w:type="paragraph" w:styleId="Puesto">
    <w:name w:val="Title"/>
    <w:basedOn w:val="Normal"/>
    <w:next w:val="Normal"/>
    <w:link w:val="PuestoCar"/>
    <w:uiPriority w:val="10"/>
    <w:qFormat/>
    <w:rsid w:val="00BE70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E702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E70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E702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E7023"/>
    <w:pPr>
      <w:spacing w:before="160"/>
      <w:jc w:val="center"/>
    </w:pPr>
    <w:rPr>
      <w:i/>
      <w:iCs/>
      <w:color w:val="404040" w:themeColor="text1" w:themeTint="BF"/>
    </w:rPr>
  </w:style>
  <w:style w:type="character" w:customStyle="1" w:styleId="CitaCar">
    <w:name w:val="Cita Car"/>
    <w:basedOn w:val="Fuentedeprrafopredeter"/>
    <w:link w:val="Cita"/>
    <w:uiPriority w:val="29"/>
    <w:rsid w:val="00BE7023"/>
    <w:rPr>
      <w:i/>
      <w:iCs/>
      <w:color w:val="404040" w:themeColor="text1" w:themeTint="BF"/>
    </w:rPr>
  </w:style>
  <w:style w:type="paragraph" w:styleId="Prrafodelista">
    <w:name w:val="List Paragraph"/>
    <w:basedOn w:val="Normal"/>
    <w:uiPriority w:val="34"/>
    <w:qFormat/>
    <w:rsid w:val="00BE7023"/>
    <w:pPr>
      <w:ind w:left="720"/>
      <w:contextualSpacing/>
    </w:pPr>
  </w:style>
  <w:style w:type="character" w:styleId="nfasisintenso">
    <w:name w:val="Intense Emphasis"/>
    <w:basedOn w:val="Fuentedeprrafopredeter"/>
    <w:uiPriority w:val="21"/>
    <w:qFormat/>
    <w:rsid w:val="00BE7023"/>
    <w:rPr>
      <w:i/>
      <w:iCs/>
      <w:color w:val="0F4761" w:themeColor="accent1" w:themeShade="BF"/>
    </w:rPr>
  </w:style>
  <w:style w:type="paragraph" w:styleId="Citadestacada">
    <w:name w:val="Intense Quote"/>
    <w:basedOn w:val="Normal"/>
    <w:next w:val="Normal"/>
    <w:link w:val="CitadestacadaCar"/>
    <w:uiPriority w:val="30"/>
    <w:qFormat/>
    <w:rsid w:val="00BE70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E7023"/>
    <w:rPr>
      <w:i/>
      <w:iCs/>
      <w:color w:val="0F4761" w:themeColor="accent1" w:themeShade="BF"/>
    </w:rPr>
  </w:style>
  <w:style w:type="character" w:styleId="Referenciaintensa">
    <w:name w:val="Intense Reference"/>
    <w:basedOn w:val="Fuentedeprrafopredeter"/>
    <w:uiPriority w:val="32"/>
    <w:qFormat/>
    <w:rsid w:val="00BE7023"/>
    <w:rPr>
      <w:b/>
      <w:bCs/>
      <w:smallCaps/>
      <w:color w:val="0F4761" w:themeColor="accent1" w:themeShade="BF"/>
      <w:spacing w:val="5"/>
    </w:rPr>
  </w:style>
  <w:style w:type="paragraph" w:styleId="Textodeglobo">
    <w:name w:val="Balloon Text"/>
    <w:basedOn w:val="Normal"/>
    <w:link w:val="TextodegloboCar"/>
    <w:uiPriority w:val="99"/>
    <w:semiHidden/>
    <w:unhideWhenUsed/>
    <w:rsid w:val="00FA095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09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17683-CADA-47DA-B0B3-FD91EF2B8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2199</Words>
  <Characters>12098</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dc:creator>
  <cp:keywords/>
  <dc:description/>
  <cp:lastModifiedBy>Oscar</cp:lastModifiedBy>
  <cp:revision>2</cp:revision>
  <cp:lastPrinted>2025-08-21T23:09:00Z</cp:lastPrinted>
  <dcterms:created xsi:type="dcterms:W3CDTF">2025-08-22T00:30:00Z</dcterms:created>
  <dcterms:modified xsi:type="dcterms:W3CDTF">2025-08-22T00:30:00Z</dcterms:modified>
</cp:coreProperties>
</file>